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30" w:rsidRPr="00BF249E" w:rsidRDefault="00564530" w:rsidP="00027423">
      <w:pPr>
        <w:pStyle w:val="Nagwek1"/>
        <w:spacing w:line="276" w:lineRule="auto"/>
        <w:rPr>
          <w:sz w:val="40"/>
          <w:szCs w:val="40"/>
        </w:rPr>
      </w:pPr>
      <w:r w:rsidRPr="00BF249E">
        <w:rPr>
          <w:sz w:val="40"/>
          <w:szCs w:val="40"/>
        </w:rPr>
        <w:t>POROZUMIENIE</w:t>
      </w:r>
    </w:p>
    <w:p w:rsidR="004E3851" w:rsidRPr="00BF249E" w:rsidRDefault="00F703BC" w:rsidP="004E3851">
      <w:pPr>
        <w:pStyle w:val="Tekstpodstawowy"/>
        <w:spacing w:line="240" w:lineRule="auto"/>
        <w:jc w:val="center"/>
        <w:rPr>
          <w:szCs w:val="28"/>
        </w:rPr>
      </w:pPr>
      <w:r w:rsidRPr="00BF249E">
        <w:rPr>
          <w:szCs w:val="28"/>
        </w:rPr>
        <w:t>o współpracy</w:t>
      </w:r>
      <w:r w:rsidR="004E3851" w:rsidRPr="00BF249E">
        <w:rPr>
          <w:szCs w:val="28"/>
        </w:rPr>
        <w:t xml:space="preserve"> i </w:t>
      </w:r>
      <w:r w:rsidRPr="00BF249E">
        <w:rPr>
          <w:szCs w:val="28"/>
        </w:rPr>
        <w:t>wzajemnej pomocy</w:t>
      </w:r>
    </w:p>
    <w:p w:rsidR="004E3851" w:rsidRPr="00BF249E" w:rsidRDefault="00170C0D" w:rsidP="004E3851">
      <w:pPr>
        <w:pStyle w:val="Tekstpodstawowy"/>
        <w:spacing w:line="240" w:lineRule="auto"/>
        <w:jc w:val="center"/>
        <w:rPr>
          <w:szCs w:val="28"/>
        </w:rPr>
      </w:pPr>
      <w:r w:rsidRPr="00BF249E">
        <w:rPr>
          <w:szCs w:val="28"/>
        </w:rPr>
        <w:t>zawarte po</w:t>
      </w:r>
      <w:r w:rsidR="004E3851" w:rsidRPr="00BF249E">
        <w:rPr>
          <w:szCs w:val="28"/>
        </w:rPr>
        <w:t>między SYGNATARIUSZAMI</w:t>
      </w:r>
    </w:p>
    <w:p w:rsidR="00564530" w:rsidRPr="00BF249E" w:rsidRDefault="00564530" w:rsidP="004E3851">
      <w:pPr>
        <w:pStyle w:val="Tekstpodstawowy"/>
        <w:spacing w:line="240" w:lineRule="auto"/>
        <w:jc w:val="center"/>
        <w:rPr>
          <w:szCs w:val="28"/>
        </w:rPr>
      </w:pPr>
      <w:r w:rsidRPr="00BF249E">
        <w:rPr>
          <w:szCs w:val="28"/>
        </w:rPr>
        <w:t>w sprawie ochrony praw własności intelektualnej</w:t>
      </w:r>
      <w:r w:rsidR="004E3851" w:rsidRPr="00BF249E">
        <w:rPr>
          <w:szCs w:val="28"/>
        </w:rPr>
        <w:t xml:space="preserve"> w </w:t>
      </w:r>
      <w:r w:rsidR="00BE4EFA" w:rsidRPr="00BF249E">
        <w:rPr>
          <w:szCs w:val="28"/>
        </w:rPr>
        <w:t>środowisku cyfrowym</w:t>
      </w:r>
    </w:p>
    <w:p w:rsidR="00170C0D" w:rsidRPr="00BF249E" w:rsidRDefault="00867E6A" w:rsidP="004E385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F249E">
        <w:rPr>
          <w:sz w:val="28"/>
          <w:szCs w:val="28"/>
        </w:rPr>
        <w:t>podpisane</w:t>
      </w:r>
      <w:r w:rsidR="004E3851" w:rsidRPr="00BF249E">
        <w:rPr>
          <w:sz w:val="28"/>
          <w:szCs w:val="28"/>
        </w:rPr>
        <w:t xml:space="preserve"> w </w:t>
      </w:r>
      <w:r w:rsidR="00981F11" w:rsidRPr="00BF249E">
        <w:rPr>
          <w:sz w:val="28"/>
          <w:szCs w:val="28"/>
        </w:rPr>
        <w:t xml:space="preserve">Warszawie dnia </w:t>
      </w:r>
      <w:r w:rsidRPr="00BF249E">
        <w:rPr>
          <w:sz w:val="28"/>
          <w:szCs w:val="28"/>
        </w:rPr>
        <w:t>7 listopada</w:t>
      </w:r>
      <w:r w:rsidR="00170C0D" w:rsidRPr="00BF249E">
        <w:rPr>
          <w:sz w:val="28"/>
          <w:szCs w:val="28"/>
        </w:rPr>
        <w:t xml:space="preserve"> 2011 r.</w:t>
      </w:r>
    </w:p>
    <w:p w:rsidR="009128BD" w:rsidRDefault="009128BD" w:rsidP="00170C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7423" w:rsidRPr="00BF249E" w:rsidRDefault="00027423" w:rsidP="00170C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28BD" w:rsidRPr="00BF249E" w:rsidRDefault="009128BD" w:rsidP="009128BD">
      <w:pPr>
        <w:pStyle w:val="Tekstpodstawowy"/>
        <w:jc w:val="center"/>
        <w:rPr>
          <w:b/>
          <w:spacing w:val="30"/>
          <w:sz w:val="36"/>
          <w:szCs w:val="36"/>
        </w:rPr>
      </w:pPr>
      <w:r w:rsidRPr="00BF249E">
        <w:rPr>
          <w:b/>
          <w:spacing w:val="30"/>
          <w:sz w:val="36"/>
          <w:szCs w:val="36"/>
        </w:rPr>
        <w:t>PREAMBUŁA</w:t>
      </w:r>
    </w:p>
    <w:p w:rsidR="009128BD" w:rsidRPr="00BF249E" w:rsidRDefault="009128BD" w:rsidP="004E3851">
      <w:pPr>
        <w:pStyle w:val="Tekstpodstawowy"/>
        <w:numPr>
          <w:ilvl w:val="0"/>
          <w:numId w:val="7"/>
        </w:numPr>
        <w:spacing w:after="120"/>
      </w:pPr>
      <w:r w:rsidRPr="00BF249E">
        <w:t>wyrażając przekonanie</w:t>
      </w:r>
      <w:r w:rsidR="004E3851" w:rsidRPr="00BF249E">
        <w:t xml:space="preserve"> o </w:t>
      </w:r>
      <w:r w:rsidRPr="00BF249E">
        <w:t>konieczności podjęcia wspólnych działań</w:t>
      </w:r>
      <w:r w:rsidR="004E3851" w:rsidRPr="00BF249E">
        <w:t xml:space="preserve"> w </w:t>
      </w:r>
      <w:r w:rsidRPr="00BF249E">
        <w:t>zakresie z</w:t>
      </w:r>
      <w:r w:rsidRPr="00BF249E">
        <w:t>a</w:t>
      </w:r>
      <w:r w:rsidRPr="00BF249E">
        <w:t>pobiegania, przeciwdziałania oraz eliminowania naruszeń praw własności intele</w:t>
      </w:r>
      <w:r w:rsidR="004E3851" w:rsidRPr="00BF249E">
        <w:t>k</w:t>
      </w:r>
      <w:r w:rsidR="004E3851" w:rsidRPr="00BF249E">
        <w:t>tualnej w środowisku cyfrowym;</w:t>
      </w:r>
    </w:p>
    <w:p w:rsidR="009128BD" w:rsidRPr="00BF249E" w:rsidRDefault="009128BD" w:rsidP="004E3851">
      <w:pPr>
        <w:pStyle w:val="Tekstpodstawowy"/>
        <w:numPr>
          <w:ilvl w:val="0"/>
          <w:numId w:val="7"/>
        </w:numPr>
        <w:spacing w:after="120"/>
      </w:pPr>
      <w:r w:rsidRPr="00BF249E">
        <w:t>uznając, że propagowanie wiedzy na temat poszanowania praw własności intele</w:t>
      </w:r>
      <w:r w:rsidRPr="00BF249E">
        <w:t>k</w:t>
      </w:r>
      <w:r w:rsidRPr="00BF249E">
        <w:t>tualnej jest jednym</w:t>
      </w:r>
      <w:r w:rsidR="004E3851" w:rsidRPr="00BF249E">
        <w:t xml:space="preserve"> z </w:t>
      </w:r>
      <w:r w:rsidRPr="00BF249E">
        <w:t>podstawowych filarów edukacji społecznej prz</w:t>
      </w:r>
      <w:r w:rsidRPr="00BF249E">
        <w:t>y</w:t>
      </w:r>
      <w:r w:rsidRPr="00BF249E">
        <w:t>czyniającym się do zmniejszania skali zjawisk związanych</w:t>
      </w:r>
      <w:r w:rsidR="004E3851" w:rsidRPr="00BF249E">
        <w:t xml:space="preserve"> z </w:t>
      </w:r>
      <w:r w:rsidRPr="00BF249E">
        <w:t>naruszeniami praw własności int</w:t>
      </w:r>
      <w:r w:rsidRPr="00BF249E">
        <w:t>e</w:t>
      </w:r>
      <w:r w:rsidRPr="00BF249E">
        <w:t>lektualnej</w:t>
      </w:r>
      <w:r w:rsidR="004E3851" w:rsidRPr="00BF249E">
        <w:t xml:space="preserve"> w </w:t>
      </w:r>
      <w:r w:rsidRPr="00BF249E">
        <w:t>środowisku cyfrowym;</w:t>
      </w:r>
    </w:p>
    <w:p w:rsidR="009128BD" w:rsidRPr="00BF249E" w:rsidRDefault="009128BD" w:rsidP="004E3851">
      <w:pPr>
        <w:pStyle w:val="Tekstpodstawowy"/>
        <w:numPr>
          <w:ilvl w:val="0"/>
          <w:numId w:val="7"/>
        </w:numPr>
      </w:pPr>
      <w:r w:rsidRPr="00BF249E">
        <w:t>mając na uwadze potrzebę tworzenia</w:t>
      </w:r>
      <w:r w:rsidR="004E3851" w:rsidRPr="00BF249E">
        <w:t xml:space="preserve"> i </w:t>
      </w:r>
      <w:r w:rsidRPr="00BF249E">
        <w:t>wprowadzania dobrych praktyk oraz n</w:t>
      </w:r>
      <w:r w:rsidRPr="00BF249E">
        <w:t>o</w:t>
      </w:r>
      <w:r w:rsidRPr="00BF249E">
        <w:t>wych metod działania</w:t>
      </w:r>
      <w:r w:rsidR="004E3851" w:rsidRPr="00BF249E">
        <w:t xml:space="preserve"> w </w:t>
      </w:r>
      <w:r w:rsidRPr="00BF249E">
        <w:t>zwalczaniu powyższych naruszeń praw własności int</w:t>
      </w:r>
      <w:r w:rsidRPr="00BF249E">
        <w:t>e</w:t>
      </w:r>
      <w:r w:rsidRPr="00BF249E">
        <w:t>lektualnej</w:t>
      </w:r>
      <w:r w:rsidR="004E3851" w:rsidRPr="00BF249E">
        <w:t xml:space="preserve"> w </w:t>
      </w:r>
      <w:r w:rsidRPr="00BF249E">
        <w:t>środowisku cyfrowym;</w:t>
      </w:r>
    </w:p>
    <w:p w:rsidR="009128BD" w:rsidRPr="00BF249E" w:rsidRDefault="009128BD" w:rsidP="004E3851">
      <w:pPr>
        <w:pStyle w:val="Tekstpodstawowy"/>
        <w:numPr>
          <w:ilvl w:val="0"/>
          <w:numId w:val="7"/>
        </w:numPr>
        <w:spacing w:after="120"/>
        <w:rPr>
          <w:spacing w:val="-2"/>
        </w:rPr>
      </w:pPr>
      <w:r w:rsidRPr="00BF249E">
        <w:rPr>
          <w:spacing w:val="-2"/>
        </w:rPr>
        <w:t>dążąc do ukształtowania optymalnych wzorców współpracy poprzez opr</w:t>
      </w:r>
      <w:r w:rsidRPr="00BF249E">
        <w:rPr>
          <w:spacing w:val="-2"/>
        </w:rPr>
        <w:t>a</w:t>
      </w:r>
      <w:r w:rsidRPr="00BF249E">
        <w:rPr>
          <w:spacing w:val="-2"/>
        </w:rPr>
        <w:t>cowanie założeń do</w:t>
      </w:r>
      <w:r w:rsidR="005D7C7B" w:rsidRPr="00BF249E">
        <w:rPr>
          <w:spacing w:val="-2"/>
        </w:rPr>
        <w:t xml:space="preserve"> wspólnego</w:t>
      </w:r>
      <w:r w:rsidRPr="00BF249E">
        <w:rPr>
          <w:spacing w:val="-2"/>
        </w:rPr>
        <w:t xml:space="preserve"> systemu </w:t>
      </w:r>
      <w:r w:rsidR="005D7C7B" w:rsidRPr="00BF249E">
        <w:rPr>
          <w:spacing w:val="-2"/>
        </w:rPr>
        <w:t>dobr</w:t>
      </w:r>
      <w:r w:rsidRPr="00BF249E">
        <w:rPr>
          <w:spacing w:val="-2"/>
        </w:rPr>
        <w:t>ych praktyk,</w:t>
      </w:r>
      <w:r w:rsidR="004E3851" w:rsidRPr="00BF249E">
        <w:rPr>
          <w:spacing w:val="-2"/>
        </w:rPr>
        <w:t xml:space="preserve"> a </w:t>
      </w:r>
      <w:r w:rsidRPr="00BF249E">
        <w:rPr>
          <w:spacing w:val="-2"/>
        </w:rPr>
        <w:t xml:space="preserve">następnie jego </w:t>
      </w:r>
      <w:r w:rsidR="00E75D5D" w:rsidRPr="00BF249E">
        <w:rPr>
          <w:spacing w:val="-2"/>
        </w:rPr>
        <w:t>upowszechni</w:t>
      </w:r>
      <w:r w:rsidR="00E75D5D" w:rsidRPr="00BF249E">
        <w:rPr>
          <w:spacing w:val="-2"/>
        </w:rPr>
        <w:t>e</w:t>
      </w:r>
      <w:r w:rsidR="00E75D5D" w:rsidRPr="00BF249E">
        <w:rPr>
          <w:spacing w:val="-2"/>
        </w:rPr>
        <w:t>nia</w:t>
      </w:r>
      <w:r w:rsidRPr="00BF249E">
        <w:rPr>
          <w:spacing w:val="-2"/>
        </w:rPr>
        <w:t>;</w:t>
      </w:r>
    </w:p>
    <w:p w:rsidR="009128BD" w:rsidRPr="00BF249E" w:rsidRDefault="009128BD" w:rsidP="004E3851">
      <w:pPr>
        <w:pStyle w:val="Tekstpodstawowy"/>
        <w:numPr>
          <w:ilvl w:val="0"/>
          <w:numId w:val="7"/>
        </w:numPr>
        <w:spacing w:after="120"/>
      </w:pPr>
      <w:r w:rsidRPr="00BF249E">
        <w:t>mając na celu pogłębianie wiedzy, doświadcze</w:t>
      </w:r>
      <w:r w:rsidR="003256F0" w:rsidRPr="00BF249E">
        <w:t>ń oraz kontaktów roboczych mi</w:t>
      </w:r>
      <w:r w:rsidR="003256F0" w:rsidRPr="00BF249E">
        <w:t>ę</w:t>
      </w:r>
      <w:r w:rsidRPr="00BF249E">
        <w:t>dzy ekspertami poprzez udział</w:t>
      </w:r>
      <w:r w:rsidR="004E3851" w:rsidRPr="00BF249E">
        <w:t xml:space="preserve"> w </w:t>
      </w:r>
      <w:r w:rsidRPr="00BF249E">
        <w:t>konferencjach, seminariach oraz innych wyd</w:t>
      </w:r>
      <w:r w:rsidRPr="00BF249E">
        <w:t>a</w:t>
      </w:r>
      <w:r w:rsidRPr="00BF249E">
        <w:t>rzeniach poświęconych prawom własności intelektualnej, także</w:t>
      </w:r>
      <w:r w:rsidR="004E3851" w:rsidRPr="00BF249E">
        <w:t xml:space="preserve"> w </w:t>
      </w:r>
      <w:r w:rsidRPr="00BF249E">
        <w:t>środowisku elektronicznym;</w:t>
      </w:r>
    </w:p>
    <w:p w:rsidR="009128BD" w:rsidRPr="00BF249E" w:rsidRDefault="009128BD" w:rsidP="004E3851">
      <w:pPr>
        <w:pStyle w:val="Tekstpodstawowy"/>
        <w:numPr>
          <w:ilvl w:val="0"/>
          <w:numId w:val="7"/>
        </w:numPr>
        <w:spacing w:after="120"/>
      </w:pPr>
      <w:r w:rsidRPr="00BF249E">
        <w:t>dostrzegając zmiany społeczne, go</w:t>
      </w:r>
      <w:r w:rsidR="00D32130" w:rsidRPr="00BF249E">
        <w:t>spodarcze</w:t>
      </w:r>
      <w:r w:rsidR="004E3851" w:rsidRPr="00BF249E">
        <w:t xml:space="preserve"> i </w:t>
      </w:r>
      <w:r w:rsidR="00D32130" w:rsidRPr="00BF249E">
        <w:t>kulturowe związane</w:t>
      </w:r>
      <w:r w:rsidR="004E3851" w:rsidRPr="00BF249E">
        <w:t xml:space="preserve"> z </w:t>
      </w:r>
      <w:r w:rsidR="003256F0" w:rsidRPr="00BF249E">
        <w:t>dyna</w:t>
      </w:r>
      <w:r w:rsidR="004E3851" w:rsidRPr="00BF249E">
        <w:softHyphen/>
      </w:r>
      <w:r w:rsidR="003256F0" w:rsidRPr="00BF249E">
        <w:t>micznym postępem</w:t>
      </w:r>
      <w:r w:rsidRPr="00BF249E">
        <w:t xml:space="preserve"> technologicznym, ze szczególnym</w:t>
      </w:r>
      <w:r w:rsidR="00D32130" w:rsidRPr="00BF249E">
        <w:t xml:space="preserve"> </w:t>
      </w:r>
      <w:r w:rsidRPr="00BF249E">
        <w:t>uwzględnieniem I</w:t>
      </w:r>
      <w:r w:rsidRPr="00BF249E">
        <w:t>n</w:t>
      </w:r>
      <w:r w:rsidRPr="00BF249E">
        <w:t>ternetu oraz innych systemów teleinformatycznych;</w:t>
      </w:r>
    </w:p>
    <w:p w:rsidR="009128BD" w:rsidRPr="00BF249E" w:rsidRDefault="009128BD" w:rsidP="004E3851">
      <w:pPr>
        <w:pStyle w:val="Tekstpodstawowy"/>
        <w:numPr>
          <w:ilvl w:val="0"/>
          <w:numId w:val="7"/>
        </w:numPr>
        <w:spacing w:after="120"/>
      </w:pPr>
      <w:r w:rsidRPr="00BF249E">
        <w:t>uznając wspólne korzyści</w:t>
      </w:r>
      <w:r w:rsidR="004E3851" w:rsidRPr="00BF249E">
        <w:t xml:space="preserve"> w </w:t>
      </w:r>
      <w:r w:rsidRPr="00BF249E">
        <w:t>zakresie wzmacniania ochrony praw własności int</w:t>
      </w:r>
      <w:r w:rsidRPr="00BF249E">
        <w:t>e</w:t>
      </w:r>
      <w:r w:rsidRPr="00BF249E">
        <w:t>lektualnej;</w:t>
      </w:r>
    </w:p>
    <w:p w:rsidR="009128BD" w:rsidRPr="00BF249E" w:rsidRDefault="009128BD" w:rsidP="004E3851">
      <w:pPr>
        <w:pStyle w:val="Tekstpodstawowy"/>
        <w:numPr>
          <w:ilvl w:val="0"/>
          <w:numId w:val="7"/>
        </w:numPr>
        <w:spacing w:after="120"/>
      </w:pPr>
      <w:r w:rsidRPr="00BF249E">
        <w:lastRenderedPageBreak/>
        <w:t>mając na względzie, że podjęte wysiłki przyczynią się do dalszego umacni</w:t>
      </w:r>
      <w:r w:rsidRPr="00BF249E">
        <w:t>a</w:t>
      </w:r>
      <w:r w:rsidRPr="00BF249E">
        <w:t>nia wizerunku Polski</w:t>
      </w:r>
      <w:r w:rsidR="003256F0" w:rsidRPr="00BF249E">
        <w:t xml:space="preserve"> na arenie międzynarodowej</w:t>
      </w:r>
      <w:r w:rsidRPr="00BF249E">
        <w:t>;</w:t>
      </w:r>
    </w:p>
    <w:p w:rsidR="009128BD" w:rsidRPr="00BF249E" w:rsidRDefault="009128BD" w:rsidP="004E3851">
      <w:pPr>
        <w:pStyle w:val="Tekstpodstawowy"/>
        <w:numPr>
          <w:ilvl w:val="0"/>
          <w:numId w:val="7"/>
        </w:numPr>
        <w:spacing w:after="120"/>
      </w:pPr>
      <w:r w:rsidRPr="00BF249E">
        <w:t xml:space="preserve">mając na uwadze, że wspólne </w:t>
      </w:r>
      <w:r w:rsidR="003256F0" w:rsidRPr="00BF249E">
        <w:t>działania</w:t>
      </w:r>
      <w:r w:rsidRPr="00BF249E">
        <w:t xml:space="preserve"> skierowane na skuteczne egzekw</w:t>
      </w:r>
      <w:r w:rsidRPr="00BF249E">
        <w:t>o</w:t>
      </w:r>
      <w:r w:rsidRPr="00BF249E">
        <w:t>wanie praw własności intelektualnej</w:t>
      </w:r>
      <w:r w:rsidR="004E3851" w:rsidRPr="00BF249E">
        <w:t xml:space="preserve"> w </w:t>
      </w:r>
      <w:r w:rsidRPr="00BF249E">
        <w:t xml:space="preserve">środowisku cyfrowym przyczynią się do </w:t>
      </w:r>
      <w:r w:rsidR="003256F0" w:rsidRPr="00BF249E">
        <w:t>stabil</w:t>
      </w:r>
      <w:r w:rsidR="003256F0" w:rsidRPr="00BF249E">
        <w:t>i</w:t>
      </w:r>
      <w:r w:rsidR="003256F0" w:rsidRPr="00BF249E">
        <w:t>zacji obrotu prawami</w:t>
      </w:r>
      <w:r w:rsidR="004E3851" w:rsidRPr="00BF249E">
        <w:t xml:space="preserve"> i </w:t>
      </w:r>
      <w:r w:rsidR="003256F0" w:rsidRPr="00BF249E">
        <w:t xml:space="preserve">do </w:t>
      </w:r>
      <w:r w:rsidRPr="00BF249E">
        <w:t>poprawy bezpieczeństwa</w:t>
      </w:r>
      <w:r w:rsidR="004E3851" w:rsidRPr="00BF249E">
        <w:t xml:space="preserve"> w </w:t>
      </w:r>
      <w:r w:rsidRPr="00BF249E">
        <w:t>tym zakresie;</w:t>
      </w:r>
    </w:p>
    <w:p w:rsidR="009128BD" w:rsidRPr="00BF249E" w:rsidRDefault="009128BD" w:rsidP="004E3851">
      <w:pPr>
        <w:pStyle w:val="Tekstpodstawowy"/>
        <w:numPr>
          <w:ilvl w:val="0"/>
          <w:numId w:val="7"/>
        </w:numPr>
      </w:pPr>
      <w:r w:rsidRPr="00BF249E">
        <w:t>dostrzegając potrzebę ustalenia trybu</w:t>
      </w:r>
      <w:r w:rsidR="004E3851" w:rsidRPr="00BF249E">
        <w:t xml:space="preserve"> i </w:t>
      </w:r>
      <w:r w:rsidRPr="00BF249E">
        <w:t>warunków wzajemnej współpracy</w:t>
      </w:r>
      <w:r w:rsidR="004E3851" w:rsidRPr="00BF249E">
        <w:t xml:space="preserve"> w </w:t>
      </w:r>
      <w:r w:rsidRPr="00BF249E">
        <w:t xml:space="preserve">tej dziedzinie </w:t>
      </w:r>
      <w:r w:rsidR="00D32130" w:rsidRPr="00BF249E">
        <w:t xml:space="preserve">Sygnatariusze </w:t>
      </w:r>
      <w:r w:rsidRPr="00BF249E">
        <w:t>uzgodnili, co następuje:</w:t>
      </w:r>
    </w:p>
    <w:p w:rsidR="004E3851" w:rsidRPr="00BF249E" w:rsidRDefault="004E3851" w:rsidP="009128BD">
      <w:pPr>
        <w:pStyle w:val="Tekstpodstawowy"/>
      </w:pPr>
    </w:p>
    <w:p w:rsidR="00FB3C98" w:rsidRPr="00BF249E" w:rsidRDefault="00FB3C98" w:rsidP="00FB3C98">
      <w:pPr>
        <w:pStyle w:val="Tekstpodstawowy"/>
        <w:jc w:val="center"/>
        <w:rPr>
          <w:szCs w:val="28"/>
        </w:rPr>
      </w:pPr>
      <w:r w:rsidRPr="00BF249E">
        <w:rPr>
          <w:szCs w:val="28"/>
        </w:rPr>
        <w:t>Artykuł 1</w:t>
      </w:r>
    </w:p>
    <w:p w:rsidR="00FB3C98" w:rsidRPr="00BF249E" w:rsidRDefault="00FB3C98" w:rsidP="00FB3C98">
      <w:pPr>
        <w:pStyle w:val="Tekstpodstawowy"/>
        <w:rPr>
          <w:szCs w:val="28"/>
        </w:rPr>
      </w:pPr>
      <w:r w:rsidRPr="00BF249E">
        <w:rPr>
          <w:szCs w:val="28"/>
        </w:rPr>
        <w:t>W rozumieniu niniejszego porozumienia:</w:t>
      </w:r>
    </w:p>
    <w:p w:rsidR="00FB3C98" w:rsidRPr="00BF249E" w:rsidRDefault="00FB3C98" w:rsidP="004E3851">
      <w:pPr>
        <w:pStyle w:val="Tekstpodstawowy"/>
        <w:numPr>
          <w:ilvl w:val="0"/>
          <w:numId w:val="9"/>
        </w:numPr>
        <w:rPr>
          <w:szCs w:val="28"/>
        </w:rPr>
      </w:pPr>
      <w:r w:rsidRPr="00BF249E">
        <w:rPr>
          <w:szCs w:val="28"/>
        </w:rPr>
        <w:t>SYGNATARIUSZ POROZUMIENIA (zwany dalej Sygnatariuszem) oznacza każdy podmiot przystępujący do Porozumienia.</w:t>
      </w:r>
    </w:p>
    <w:p w:rsidR="00FB3C98" w:rsidRPr="00BF249E" w:rsidRDefault="00FB3C98" w:rsidP="004E3851">
      <w:pPr>
        <w:pStyle w:val="Tekstpodstawowy"/>
        <w:numPr>
          <w:ilvl w:val="0"/>
          <w:numId w:val="9"/>
        </w:numPr>
        <w:rPr>
          <w:szCs w:val="28"/>
        </w:rPr>
      </w:pPr>
      <w:r w:rsidRPr="00BF249E">
        <w:rPr>
          <w:szCs w:val="28"/>
        </w:rPr>
        <w:t>USŁUGODAWCA – oznacza Sygnatariusza świadczącego usługi społecze</w:t>
      </w:r>
      <w:r w:rsidRPr="00BF249E">
        <w:rPr>
          <w:szCs w:val="28"/>
        </w:rPr>
        <w:t>ń</w:t>
      </w:r>
      <w:r w:rsidRPr="00BF249E">
        <w:rPr>
          <w:szCs w:val="28"/>
        </w:rPr>
        <w:t>stwa informacyjnego lub dostarczającego usługi internetowe wyk</w:t>
      </w:r>
      <w:r w:rsidRPr="00BF249E">
        <w:rPr>
          <w:szCs w:val="28"/>
        </w:rPr>
        <w:t>o</w:t>
      </w:r>
      <w:r w:rsidRPr="00BF249E">
        <w:rPr>
          <w:szCs w:val="28"/>
        </w:rPr>
        <w:t xml:space="preserve">rzystywane przez osoby trzecie między innymi do handlu </w:t>
      </w:r>
      <w:proofErr w:type="spellStart"/>
      <w:r w:rsidRPr="00BF249E">
        <w:rPr>
          <w:i/>
          <w:szCs w:val="28"/>
        </w:rPr>
        <w:t>on</w:t>
      </w:r>
      <w:r w:rsidR="004E3851" w:rsidRPr="00BF249E">
        <w:rPr>
          <w:i/>
          <w:szCs w:val="28"/>
        </w:rPr>
        <w:t>-</w:t>
      </w:r>
      <w:r w:rsidRPr="00BF249E">
        <w:rPr>
          <w:i/>
          <w:szCs w:val="28"/>
        </w:rPr>
        <w:t>line</w:t>
      </w:r>
      <w:proofErr w:type="spellEnd"/>
      <w:r w:rsidRPr="00BF249E">
        <w:rPr>
          <w:szCs w:val="28"/>
        </w:rPr>
        <w:t xml:space="preserve"> lub z</w:t>
      </w:r>
      <w:r w:rsidRPr="00BF249E">
        <w:rPr>
          <w:szCs w:val="28"/>
        </w:rPr>
        <w:t>a</w:t>
      </w:r>
      <w:r w:rsidRPr="00BF249E">
        <w:rPr>
          <w:szCs w:val="28"/>
        </w:rPr>
        <w:t>mieszczania treści objętych ochroną praw własności intelektualnej</w:t>
      </w:r>
      <w:r w:rsidR="004E3851" w:rsidRPr="00BF249E">
        <w:rPr>
          <w:szCs w:val="28"/>
        </w:rPr>
        <w:t xml:space="preserve"> w </w:t>
      </w:r>
      <w:r w:rsidRPr="00BF249E">
        <w:rPr>
          <w:szCs w:val="28"/>
        </w:rPr>
        <w:t>jego systemie teleinform</w:t>
      </w:r>
      <w:r w:rsidRPr="00BF249E">
        <w:rPr>
          <w:szCs w:val="28"/>
        </w:rPr>
        <w:t>a</w:t>
      </w:r>
      <w:r w:rsidRPr="00BF249E">
        <w:rPr>
          <w:szCs w:val="28"/>
        </w:rPr>
        <w:t>tycznym. Oznacza to także dzierżawców łączy,</w:t>
      </w:r>
      <w:r w:rsidR="004E3851" w:rsidRPr="00BF249E">
        <w:rPr>
          <w:szCs w:val="28"/>
        </w:rPr>
        <w:t xml:space="preserve"> o </w:t>
      </w:r>
      <w:r w:rsidRPr="00BF249E">
        <w:rPr>
          <w:szCs w:val="28"/>
        </w:rPr>
        <w:t>ile zostaną oni wskazani</w:t>
      </w:r>
      <w:r w:rsidR="004E3851" w:rsidRPr="00BF249E">
        <w:rPr>
          <w:szCs w:val="28"/>
        </w:rPr>
        <w:t xml:space="preserve"> w Porozumieniu przez Usług</w:t>
      </w:r>
      <w:r w:rsidR="004E3851" w:rsidRPr="00BF249E">
        <w:rPr>
          <w:szCs w:val="28"/>
        </w:rPr>
        <w:t>o</w:t>
      </w:r>
      <w:r w:rsidR="004E3851" w:rsidRPr="00BF249E">
        <w:rPr>
          <w:szCs w:val="28"/>
        </w:rPr>
        <w:t>dawcę.</w:t>
      </w:r>
    </w:p>
    <w:p w:rsidR="00FB3C98" w:rsidRPr="00BF249E" w:rsidRDefault="00FB3C98" w:rsidP="004E3851">
      <w:pPr>
        <w:pStyle w:val="Tekstpodstawowy"/>
        <w:numPr>
          <w:ilvl w:val="0"/>
          <w:numId w:val="9"/>
        </w:numPr>
        <w:rPr>
          <w:szCs w:val="28"/>
        </w:rPr>
      </w:pPr>
      <w:r w:rsidRPr="00BF249E">
        <w:rPr>
          <w:szCs w:val="28"/>
        </w:rPr>
        <w:t>UPRAWNIONY – oznacza Sygnatariusza, który posiada uprawnienia do k</w:t>
      </w:r>
      <w:r w:rsidRPr="00BF249E">
        <w:rPr>
          <w:szCs w:val="28"/>
        </w:rPr>
        <w:t>o</w:t>
      </w:r>
      <w:r w:rsidRPr="00BF249E">
        <w:rPr>
          <w:szCs w:val="28"/>
        </w:rPr>
        <w:t>rzystania lub zarządzania prawami własności intelektualnej, zgodnie</w:t>
      </w:r>
      <w:r w:rsidR="004E3851" w:rsidRPr="00BF249E">
        <w:rPr>
          <w:szCs w:val="28"/>
        </w:rPr>
        <w:t xml:space="preserve"> z </w:t>
      </w:r>
      <w:r w:rsidRPr="00BF249E">
        <w:rPr>
          <w:szCs w:val="28"/>
        </w:rPr>
        <w:t>obowiązującymi przepisami państwa członkowskiego lub prawa wspólnot</w:t>
      </w:r>
      <w:r w:rsidRPr="00BF249E">
        <w:rPr>
          <w:szCs w:val="28"/>
        </w:rPr>
        <w:t>o</w:t>
      </w:r>
      <w:r w:rsidRPr="00BF249E">
        <w:rPr>
          <w:szCs w:val="28"/>
        </w:rPr>
        <w:t>wego Unii Europejskiej,</w:t>
      </w:r>
      <w:r w:rsidR="004E3851" w:rsidRPr="00BF249E">
        <w:rPr>
          <w:szCs w:val="28"/>
        </w:rPr>
        <w:t xml:space="preserve"> w </w:t>
      </w:r>
      <w:r w:rsidRPr="00BF249E">
        <w:rPr>
          <w:szCs w:val="28"/>
        </w:rPr>
        <w:t>odniesieniu do przedmiotów praw objętych ninie</w:t>
      </w:r>
      <w:r w:rsidRPr="00BF249E">
        <w:rPr>
          <w:szCs w:val="28"/>
        </w:rPr>
        <w:t>j</w:t>
      </w:r>
      <w:r w:rsidRPr="00BF249E">
        <w:rPr>
          <w:szCs w:val="28"/>
        </w:rPr>
        <w:t>szym P</w:t>
      </w:r>
      <w:r w:rsidRPr="00BF249E">
        <w:rPr>
          <w:szCs w:val="28"/>
        </w:rPr>
        <w:t>o</w:t>
      </w:r>
      <w:r w:rsidRPr="00BF249E">
        <w:rPr>
          <w:szCs w:val="28"/>
        </w:rPr>
        <w:t>rozumieniem.</w:t>
      </w:r>
    </w:p>
    <w:p w:rsidR="00934F8B" w:rsidRPr="00BF249E" w:rsidRDefault="00FB3C98" w:rsidP="004E3851">
      <w:pPr>
        <w:pStyle w:val="Tekstpodstawowy"/>
        <w:numPr>
          <w:ilvl w:val="0"/>
          <w:numId w:val="9"/>
        </w:numPr>
      </w:pPr>
      <w:r w:rsidRPr="00BF249E">
        <w:rPr>
          <w:szCs w:val="28"/>
        </w:rPr>
        <w:t>UŻYTKOWNIK – oznacza osobę korzystającą</w:t>
      </w:r>
      <w:r w:rsidR="004E3851" w:rsidRPr="00BF249E">
        <w:rPr>
          <w:szCs w:val="28"/>
        </w:rPr>
        <w:t xml:space="preserve"> z </w:t>
      </w:r>
      <w:r w:rsidRPr="00BF249E">
        <w:rPr>
          <w:szCs w:val="28"/>
        </w:rPr>
        <w:t>usług udostępnionych</w:t>
      </w:r>
      <w:r w:rsidR="004E3851" w:rsidRPr="00BF249E">
        <w:rPr>
          <w:szCs w:val="28"/>
        </w:rPr>
        <w:t xml:space="preserve"> w </w:t>
      </w:r>
      <w:r w:rsidRPr="00BF249E">
        <w:rPr>
          <w:szCs w:val="28"/>
        </w:rPr>
        <w:t>śro</w:t>
      </w:r>
      <w:r w:rsidR="00E54BD0" w:rsidRPr="00BF249E">
        <w:rPr>
          <w:szCs w:val="28"/>
        </w:rPr>
        <w:softHyphen/>
      </w:r>
      <w:r w:rsidRPr="00BF249E">
        <w:rPr>
          <w:szCs w:val="28"/>
        </w:rPr>
        <w:t>dowisku cyfrowym,</w:t>
      </w:r>
      <w:r w:rsidR="004E3851" w:rsidRPr="00BF249E">
        <w:rPr>
          <w:szCs w:val="28"/>
        </w:rPr>
        <w:t xml:space="preserve"> w </w:t>
      </w:r>
      <w:r w:rsidRPr="00BF249E">
        <w:rPr>
          <w:szCs w:val="28"/>
        </w:rPr>
        <w:t>tym</w:t>
      </w:r>
      <w:r w:rsidR="004E3851" w:rsidRPr="00BF249E">
        <w:rPr>
          <w:szCs w:val="28"/>
        </w:rPr>
        <w:t xml:space="preserve"> w </w:t>
      </w:r>
      <w:r w:rsidRPr="00BF249E">
        <w:rPr>
          <w:szCs w:val="28"/>
        </w:rPr>
        <w:t>Internecie.</w:t>
      </w:r>
    </w:p>
    <w:p w:rsidR="00564530" w:rsidRPr="00BF249E" w:rsidRDefault="00564530">
      <w:pPr>
        <w:pStyle w:val="Tekstpodstawowy"/>
      </w:pPr>
    </w:p>
    <w:p w:rsidR="00564530" w:rsidRPr="00BF249E" w:rsidRDefault="00DA62A0" w:rsidP="004E3851">
      <w:pPr>
        <w:pStyle w:val="Tekstpodstawowy"/>
        <w:keepNext/>
        <w:jc w:val="center"/>
      </w:pPr>
      <w:r w:rsidRPr="00BF249E">
        <w:t>Artykuł</w:t>
      </w:r>
      <w:r w:rsidR="00FB3C98" w:rsidRPr="00BF249E">
        <w:t xml:space="preserve"> 2</w:t>
      </w:r>
    </w:p>
    <w:p w:rsidR="00564530" w:rsidRPr="00BF249E" w:rsidRDefault="00564530">
      <w:pPr>
        <w:pStyle w:val="Tekstpodstawowy"/>
      </w:pPr>
      <w:r w:rsidRPr="00BF249E">
        <w:t xml:space="preserve">Porozumienie określa warunki współpracy </w:t>
      </w:r>
      <w:r w:rsidR="0087371A" w:rsidRPr="00BF249E">
        <w:t>S</w:t>
      </w:r>
      <w:r w:rsidR="002748F6" w:rsidRPr="00BF249E">
        <w:t>ygnatariuszy</w:t>
      </w:r>
      <w:r w:rsidR="004E3851" w:rsidRPr="00BF249E">
        <w:t xml:space="preserve"> w </w:t>
      </w:r>
      <w:r w:rsidRPr="00BF249E">
        <w:t xml:space="preserve">zakresie </w:t>
      </w:r>
      <w:r w:rsidR="0087371A" w:rsidRPr="00BF249E">
        <w:t>ochrony</w:t>
      </w:r>
      <w:r w:rsidR="002748F6" w:rsidRPr="00BF249E">
        <w:t xml:space="preserve"> praw własności intelektualnej oraz</w:t>
      </w:r>
      <w:r w:rsidR="0087371A" w:rsidRPr="00BF249E">
        <w:t xml:space="preserve"> przeciwdziałania ich naruszeniom</w:t>
      </w:r>
      <w:r w:rsidR="004E3851" w:rsidRPr="00BF249E">
        <w:t xml:space="preserve"> w </w:t>
      </w:r>
      <w:r w:rsidR="00DA62A0" w:rsidRPr="00BF249E">
        <w:t>środowisku cyfr</w:t>
      </w:r>
      <w:r w:rsidR="00DA62A0" w:rsidRPr="00BF249E">
        <w:t>o</w:t>
      </w:r>
      <w:r w:rsidR="00DA62A0" w:rsidRPr="00BF249E">
        <w:t>wym</w:t>
      </w:r>
      <w:r w:rsidR="002748F6" w:rsidRPr="00BF249E">
        <w:t>,</w:t>
      </w:r>
      <w:r w:rsidR="004E3851" w:rsidRPr="00BF249E">
        <w:t xml:space="preserve"> w </w:t>
      </w:r>
      <w:r w:rsidR="002748F6" w:rsidRPr="00BF249E">
        <w:t>szczególności na platformach internetowych</w:t>
      </w:r>
      <w:r w:rsidR="0087371A" w:rsidRPr="00BF249E">
        <w:t>.</w:t>
      </w:r>
    </w:p>
    <w:p w:rsidR="00D90FFD" w:rsidRPr="00BF249E" w:rsidRDefault="00D90FFD">
      <w:pPr>
        <w:pStyle w:val="Tekstpodstawowy"/>
      </w:pPr>
    </w:p>
    <w:p w:rsidR="007E5701" w:rsidRPr="00BF249E" w:rsidRDefault="002748F6" w:rsidP="00027423">
      <w:pPr>
        <w:pStyle w:val="Tekstpodstawowy"/>
        <w:keepNext/>
        <w:jc w:val="center"/>
      </w:pPr>
      <w:r w:rsidRPr="00BF249E">
        <w:t>Artykuł</w:t>
      </w:r>
      <w:r w:rsidR="00FB3C98" w:rsidRPr="00BF249E">
        <w:t xml:space="preserve"> 3</w:t>
      </w:r>
    </w:p>
    <w:p w:rsidR="00564530" w:rsidRPr="00BF249E" w:rsidRDefault="002748F6">
      <w:pPr>
        <w:pStyle w:val="Tekstpodstawowy"/>
      </w:pPr>
      <w:r w:rsidRPr="00BF249E">
        <w:t>Sygnatariusze ustalają, że będą wykonywali</w:t>
      </w:r>
      <w:r w:rsidR="0050206F" w:rsidRPr="00BF249E">
        <w:t xml:space="preserve"> postanow</w:t>
      </w:r>
      <w:r w:rsidRPr="00BF249E">
        <w:t>ienia P</w:t>
      </w:r>
      <w:r w:rsidR="0050206F" w:rsidRPr="00BF249E">
        <w:t>orozumienia zgo</w:t>
      </w:r>
      <w:r w:rsidR="0050206F" w:rsidRPr="00BF249E">
        <w:t>d</w:t>
      </w:r>
      <w:r w:rsidR="0050206F" w:rsidRPr="00BF249E">
        <w:t>nie</w:t>
      </w:r>
      <w:r w:rsidR="004E3851" w:rsidRPr="00BF249E">
        <w:t xml:space="preserve"> z </w:t>
      </w:r>
      <w:r w:rsidR="0050206F" w:rsidRPr="00BF249E">
        <w:t>przepisami prawa</w:t>
      </w:r>
      <w:r w:rsidR="00786E8B" w:rsidRPr="00BF249E">
        <w:t>.</w:t>
      </w:r>
      <w:r w:rsidR="004E3851" w:rsidRPr="00BF249E">
        <w:t xml:space="preserve"> W </w:t>
      </w:r>
      <w:r w:rsidR="00FB3C98" w:rsidRPr="00BF249E">
        <w:t>sprawach nieuregulowanych</w:t>
      </w:r>
      <w:r w:rsidR="004E3851" w:rsidRPr="00BF249E">
        <w:t xml:space="preserve"> w </w:t>
      </w:r>
      <w:r w:rsidR="00FB3C98" w:rsidRPr="00BF249E">
        <w:t>niniejszym Porozumieniu z</w:t>
      </w:r>
      <w:r w:rsidR="00FB3C98" w:rsidRPr="00BF249E">
        <w:t>a</w:t>
      </w:r>
      <w:r w:rsidR="00FB3C98" w:rsidRPr="00BF249E">
        <w:t>stosowanie mają odpowiednie przepisy prawa.</w:t>
      </w:r>
    </w:p>
    <w:p w:rsidR="009128BD" w:rsidRPr="00BF249E" w:rsidRDefault="009128BD">
      <w:pPr>
        <w:pStyle w:val="Tekstpodstawowy"/>
      </w:pPr>
    </w:p>
    <w:p w:rsidR="006F174E" w:rsidRPr="00BF249E" w:rsidRDefault="002748F6" w:rsidP="004E3851">
      <w:pPr>
        <w:pStyle w:val="Nagwek1"/>
        <w:spacing w:after="120"/>
        <w:rPr>
          <w:b w:val="0"/>
          <w:sz w:val="28"/>
        </w:rPr>
      </w:pPr>
      <w:r w:rsidRPr="00BF249E">
        <w:rPr>
          <w:b w:val="0"/>
          <w:sz w:val="28"/>
          <w:szCs w:val="28"/>
        </w:rPr>
        <w:t>Artykuł</w:t>
      </w:r>
      <w:r w:rsidRPr="00BF249E">
        <w:t xml:space="preserve"> </w:t>
      </w:r>
      <w:r w:rsidR="00FB3C98" w:rsidRPr="00BF249E">
        <w:rPr>
          <w:b w:val="0"/>
          <w:sz w:val="28"/>
        </w:rPr>
        <w:t>4</w:t>
      </w:r>
    </w:p>
    <w:p w:rsidR="00786E8B" w:rsidRPr="00BF249E" w:rsidRDefault="00786E8B" w:rsidP="00D76AF1">
      <w:pPr>
        <w:spacing w:line="360" w:lineRule="auto"/>
        <w:jc w:val="both"/>
        <w:rPr>
          <w:sz w:val="28"/>
          <w:szCs w:val="28"/>
        </w:rPr>
      </w:pPr>
      <w:r w:rsidRPr="00BF249E">
        <w:rPr>
          <w:sz w:val="28"/>
          <w:szCs w:val="28"/>
        </w:rPr>
        <w:t>Uprawniony identyfikuje oraz rozpoznaje naruszenia praw własności intelekt</w:t>
      </w:r>
      <w:r w:rsidRPr="00BF249E">
        <w:rPr>
          <w:sz w:val="28"/>
          <w:szCs w:val="28"/>
        </w:rPr>
        <w:t>u</w:t>
      </w:r>
      <w:r w:rsidRPr="00BF249E">
        <w:rPr>
          <w:sz w:val="28"/>
          <w:szCs w:val="28"/>
        </w:rPr>
        <w:t>alnej.</w:t>
      </w:r>
      <w:r w:rsidR="004E3851" w:rsidRPr="00BF249E">
        <w:rPr>
          <w:sz w:val="28"/>
          <w:szCs w:val="28"/>
        </w:rPr>
        <w:t xml:space="preserve"> W </w:t>
      </w:r>
      <w:r w:rsidRPr="00BF249E">
        <w:rPr>
          <w:sz w:val="28"/>
          <w:szCs w:val="28"/>
        </w:rPr>
        <w:t xml:space="preserve">tym celu może </w:t>
      </w:r>
      <w:r w:rsidR="004E3851" w:rsidRPr="00BF249E">
        <w:rPr>
          <w:sz w:val="28"/>
          <w:szCs w:val="28"/>
        </w:rPr>
        <w:t>monitorować środowisko cyfrowe.</w:t>
      </w:r>
    </w:p>
    <w:p w:rsidR="007E5701" w:rsidRPr="00BF249E" w:rsidRDefault="007E5701" w:rsidP="00D76AF1">
      <w:pPr>
        <w:spacing w:line="360" w:lineRule="auto"/>
        <w:jc w:val="both"/>
        <w:rPr>
          <w:sz w:val="28"/>
          <w:szCs w:val="28"/>
        </w:rPr>
      </w:pPr>
    </w:p>
    <w:p w:rsidR="00564530" w:rsidRPr="00BF249E" w:rsidRDefault="00510CDA" w:rsidP="007E5701">
      <w:pPr>
        <w:pStyle w:val="Tekstpodstawowy"/>
        <w:jc w:val="center"/>
      </w:pPr>
      <w:r w:rsidRPr="00BF249E">
        <w:rPr>
          <w:szCs w:val="28"/>
        </w:rPr>
        <w:t>Artykuł</w:t>
      </w:r>
      <w:r w:rsidR="00564530" w:rsidRPr="00BF249E">
        <w:t xml:space="preserve"> </w:t>
      </w:r>
      <w:r w:rsidR="00FB3C98" w:rsidRPr="00BF249E">
        <w:t>5</w:t>
      </w:r>
    </w:p>
    <w:p w:rsidR="0050206F" w:rsidRPr="00BF249E" w:rsidRDefault="00510CDA">
      <w:pPr>
        <w:pStyle w:val="Tekstpodstawowy"/>
      </w:pPr>
      <w:r w:rsidRPr="00BF249E">
        <w:t>Dążąc do systematycznego</w:t>
      </w:r>
      <w:r w:rsidR="00564530" w:rsidRPr="00BF249E">
        <w:t xml:space="preserve"> </w:t>
      </w:r>
      <w:r w:rsidRPr="00BF249E">
        <w:t>ogranicza</w:t>
      </w:r>
      <w:r w:rsidR="00564530" w:rsidRPr="00BF249E">
        <w:t>nia zjawisk</w:t>
      </w:r>
      <w:r w:rsidR="00050E1F" w:rsidRPr="00BF249E">
        <w:t xml:space="preserve"> </w:t>
      </w:r>
      <w:r w:rsidRPr="00BF249E">
        <w:t>związanych</w:t>
      </w:r>
      <w:r w:rsidR="004E3851" w:rsidRPr="00BF249E">
        <w:t xml:space="preserve"> z </w:t>
      </w:r>
      <w:r w:rsidR="00050E1F" w:rsidRPr="00BF249E">
        <w:t>narus</w:t>
      </w:r>
      <w:r w:rsidR="0050206F" w:rsidRPr="00BF249E">
        <w:t>ze</w:t>
      </w:r>
      <w:r w:rsidRPr="00BF249E">
        <w:t>niami</w:t>
      </w:r>
      <w:r w:rsidR="0050206F" w:rsidRPr="00BF249E">
        <w:t xml:space="preserve"> praw </w:t>
      </w:r>
      <w:r w:rsidR="002C4722" w:rsidRPr="00BF249E">
        <w:t>własności intelektualnej</w:t>
      </w:r>
      <w:r w:rsidR="003E4E9E" w:rsidRPr="00BF249E">
        <w:t xml:space="preserve"> S</w:t>
      </w:r>
      <w:r w:rsidRPr="00BF249E">
        <w:t xml:space="preserve">ygnatariusze </w:t>
      </w:r>
      <w:r w:rsidR="002C4722" w:rsidRPr="00BF249E">
        <w:t>będą przekazywa</w:t>
      </w:r>
      <w:r w:rsidRPr="00BF249E">
        <w:t>li</w:t>
      </w:r>
      <w:r w:rsidR="002C4722" w:rsidRPr="00BF249E">
        <w:t xml:space="preserve"> </w:t>
      </w:r>
      <w:r w:rsidR="00A116A3" w:rsidRPr="00BF249E">
        <w:t xml:space="preserve">sobie </w:t>
      </w:r>
      <w:r w:rsidR="00564530" w:rsidRPr="00BF249E">
        <w:t>wzajemnie</w:t>
      </w:r>
      <w:r w:rsidR="002C4722" w:rsidRPr="00BF249E">
        <w:t xml:space="preserve"> </w:t>
      </w:r>
      <w:r w:rsidR="00564530" w:rsidRPr="00BF249E">
        <w:t>inform</w:t>
      </w:r>
      <w:r w:rsidR="00564530" w:rsidRPr="00BF249E">
        <w:t>a</w:t>
      </w:r>
      <w:r w:rsidR="00564530" w:rsidRPr="00BF249E">
        <w:t>cje</w:t>
      </w:r>
      <w:r w:rsidR="004E3851" w:rsidRPr="00BF249E">
        <w:t xml:space="preserve"> o </w:t>
      </w:r>
      <w:r w:rsidR="00050E1F" w:rsidRPr="00BF249E">
        <w:t xml:space="preserve">ujawnionych </w:t>
      </w:r>
      <w:r w:rsidR="0028228D" w:rsidRPr="00BF249E">
        <w:t>faktach naruszeń</w:t>
      </w:r>
      <w:r w:rsidR="00A116A3" w:rsidRPr="00BF249E">
        <w:t xml:space="preserve"> tych</w:t>
      </w:r>
      <w:r w:rsidR="0028228D" w:rsidRPr="00BF249E">
        <w:t xml:space="preserve"> praw</w:t>
      </w:r>
      <w:r w:rsidR="00A116A3" w:rsidRPr="00BF249E">
        <w:t>.</w:t>
      </w:r>
    </w:p>
    <w:p w:rsidR="00A116A3" w:rsidRPr="00BF249E" w:rsidRDefault="00A116A3">
      <w:pPr>
        <w:pStyle w:val="Tekstpodstawowy"/>
      </w:pPr>
    </w:p>
    <w:p w:rsidR="00564530" w:rsidRPr="00BF249E" w:rsidRDefault="00510CDA" w:rsidP="004E3851">
      <w:pPr>
        <w:spacing w:line="360" w:lineRule="auto"/>
        <w:jc w:val="center"/>
        <w:rPr>
          <w:sz w:val="28"/>
        </w:rPr>
      </w:pPr>
      <w:r w:rsidRPr="00BF249E">
        <w:rPr>
          <w:sz w:val="28"/>
          <w:szCs w:val="28"/>
        </w:rPr>
        <w:t>Artykuł</w:t>
      </w:r>
      <w:r w:rsidR="00FB3C98" w:rsidRPr="00BF249E">
        <w:rPr>
          <w:sz w:val="28"/>
        </w:rPr>
        <w:t xml:space="preserve"> 6</w:t>
      </w:r>
    </w:p>
    <w:p w:rsidR="00D76AF1" w:rsidRPr="00BF249E" w:rsidRDefault="00811DF7">
      <w:pPr>
        <w:spacing w:line="360" w:lineRule="auto"/>
        <w:jc w:val="both"/>
        <w:rPr>
          <w:spacing w:val="-4"/>
          <w:sz w:val="28"/>
        </w:rPr>
      </w:pPr>
      <w:r w:rsidRPr="00BF249E">
        <w:rPr>
          <w:spacing w:val="-4"/>
          <w:sz w:val="28"/>
          <w:szCs w:val="28"/>
        </w:rPr>
        <w:t>Sygnatariusze</w:t>
      </w:r>
      <w:r w:rsidR="00D76AF1" w:rsidRPr="00BF249E">
        <w:rPr>
          <w:spacing w:val="-4"/>
          <w:sz w:val="28"/>
        </w:rPr>
        <w:t xml:space="preserve"> </w:t>
      </w:r>
      <w:r w:rsidR="00A116A3" w:rsidRPr="00BF249E">
        <w:rPr>
          <w:spacing w:val="-4"/>
          <w:sz w:val="28"/>
        </w:rPr>
        <w:t>z</w:t>
      </w:r>
      <w:r w:rsidR="00D76AF1" w:rsidRPr="00BF249E">
        <w:rPr>
          <w:spacing w:val="-4"/>
          <w:sz w:val="28"/>
        </w:rPr>
        <w:t>apew</w:t>
      </w:r>
      <w:r w:rsidR="00A116A3" w:rsidRPr="00BF249E">
        <w:rPr>
          <w:spacing w:val="-4"/>
          <w:sz w:val="28"/>
        </w:rPr>
        <w:t>nią wymianę danych kontaktowych</w:t>
      </w:r>
      <w:r w:rsidR="00D76AF1" w:rsidRPr="00BF249E">
        <w:rPr>
          <w:spacing w:val="-4"/>
          <w:sz w:val="28"/>
        </w:rPr>
        <w:t xml:space="preserve"> umożliwiających wz</w:t>
      </w:r>
      <w:r w:rsidR="00D76AF1" w:rsidRPr="00BF249E">
        <w:rPr>
          <w:spacing w:val="-4"/>
          <w:sz w:val="28"/>
        </w:rPr>
        <w:t>a</w:t>
      </w:r>
      <w:r w:rsidR="00D76AF1" w:rsidRPr="00BF249E">
        <w:rPr>
          <w:spacing w:val="-4"/>
          <w:sz w:val="28"/>
        </w:rPr>
        <w:t xml:space="preserve">jemną komunikację między </w:t>
      </w:r>
      <w:r w:rsidRPr="00BF249E">
        <w:rPr>
          <w:spacing w:val="-4"/>
          <w:sz w:val="28"/>
        </w:rPr>
        <w:t>nimi</w:t>
      </w:r>
      <w:r w:rsidR="00D76AF1" w:rsidRPr="00BF249E">
        <w:rPr>
          <w:spacing w:val="-4"/>
          <w:sz w:val="28"/>
        </w:rPr>
        <w:t>,</w:t>
      </w:r>
      <w:r w:rsidR="004E3851" w:rsidRPr="00BF249E">
        <w:rPr>
          <w:spacing w:val="-4"/>
          <w:sz w:val="28"/>
        </w:rPr>
        <w:t xml:space="preserve"> w </w:t>
      </w:r>
      <w:r w:rsidRPr="00BF249E">
        <w:rPr>
          <w:spacing w:val="-4"/>
          <w:sz w:val="28"/>
        </w:rPr>
        <w:t xml:space="preserve">tym </w:t>
      </w:r>
      <w:r w:rsidR="00D76AF1" w:rsidRPr="00BF249E">
        <w:rPr>
          <w:spacing w:val="-4"/>
          <w:sz w:val="28"/>
        </w:rPr>
        <w:t>osób odpowiedzialn</w:t>
      </w:r>
      <w:r w:rsidR="00A116A3" w:rsidRPr="00BF249E">
        <w:rPr>
          <w:spacing w:val="-4"/>
          <w:sz w:val="28"/>
        </w:rPr>
        <w:t>ych za wykonanie P</w:t>
      </w:r>
      <w:r w:rsidR="004E3851" w:rsidRPr="00BF249E">
        <w:rPr>
          <w:spacing w:val="-4"/>
          <w:sz w:val="28"/>
        </w:rPr>
        <w:t>orozumi</w:t>
      </w:r>
      <w:r w:rsidR="004E3851" w:rsidRPr="00BF249E">
        <w:rPr>
          <w:spacing w:val="-4"/>
          <w:sz w:val="28"/>
        </w:rPr>
        <w:t>e</w:t>
      </w:r>
      <w:r w:rsidR="004E3851" w:rsidRPr="00BF249E">
        <w:rPr>
          <w:spacing w:val="-4"/>
          <w:sz w:val="28"/>
        </w:rPr>
        <w:t>nia.</w:t>
      </w:r>
    </w:p>
    <w:p w:rsidR="00811DF7" w:rsidRPr="00BF249E" w:rsidRDefault="00811DF7">
      <w:pPr>
        <w:spacing w:line="360" w:lineRule="auto"/>
        <w:jc w:val="both"/>
        <w:rPr>
          <w:sz w:val="28"/>
        </w:rPr>
      </w:pPr>
    </w:p>
    <w:p w:rsidR="00564530" w:rsidRPr="00BF249E" w:rsidRDefault="00811DF7" w:rsidP="004E3851">
      <w:pPr>
        <w:keepNext/>
        <w:spacing w:line="360" w:lineRule="auto"/>
        <w:jc w:val="center"/>
        <w:rPr>
          <w:sz w:val="28"/>
        </w:rPr>
      </w:pPr>
      <w:r w:rsidRPr="00BF249E">
        <w:rPr>
          <w:sz w:val="28"/>
          <w:szCs w:val="28"/>
        </w:rPr>
        <w:t>Artykuł</w:t>
      </w:r>
      <w:r w:rsidR="00FB3C98" w:rsidRPr="00BF249E">
        <w:rPr>
          <w:sz w:val="28"/>
        </w:rPr>
        <w:t xml:space="preserve"> 7</w:t>
      </w:r>
    </w:p>
    <w:p w:rsidR="00564530" w:rsidRPr="00BF249E" w:rsidRDefault="00811DF7">
      <w:pPr>
        <w:spacing w:line="360" w:lineRule="auto"/>
        <w:jc w:val="both"/>
        <w:rPr>
          <w:sz w:val="28"/>
        </w:rPr>
      </w:pPr>
      <w:r w:rsidRPr="00BF249E">
        <w:rPr>
          <w:sz w:val="28"/>
          <w:szCs w:val="28"/>
        </w:rPr>
        <w:t>Sygnatariusze</w:t>
      </w:r>
      <w:r w:rsidRPr="00BF249E">
        <w:rPr>
          <w:sz w:val="28"/>
        </w:rPr>
        <w:t xml:space="preserve"> </w:t>
      </w:r>
      <w:r w:rsidR="00585767" w:rsidRPr="00BF249E">
        <w:rPr>
          <w:sz w:val="28"/>
        </w:rPr>
        <w:t xml:space="preserve">dołożą wszelkich starań, aby </w:t>
      </w:r>
      <w:r w:rsidR="00A116A3" w:rsidRPr="00BF249E">
        <w:rPr>
          <w:sz w:val="28"/>
        </w:rPr>
        <w:t>zapewnić</w:t>
      </w:r>
      <w:r w:rsidR="00585767" w:rsidRPr="00BF249E">
        <w:rPr>
          <w:sz w:val="28"/>
        </w:rPr>
        <w:t xml:space="preserve"> </w:t>
      </w:r>
      <w:r w:rsidR="00564530" w:rsidRPr="00BF249E">
        <w:rPr>
          <w:sz w:val="28"/>
        </w:rPr>
        <w:t>poprawność</w:t>
      </w:r>
      <w:r w:rsidR="00815F07" w:rsidRPr="00BF249E">
        <w:rPr>
          <w:sz w:val="28"/>
        </w:rPr>
        <w:t>,</w:t>
      </w:r>
      <w:r w:rsidR="00564530" w:rsidRPr="00BF249E">
        <w:rPr>
          <w:sz w:val="28"/>
        </w:rPr>
        <w:t xml:space="preserve"> </w:t>
      </w:r>
      <w:r w:rsidR="00815F07" w:rsidRPr="00BF249E">
        <w:rPr>
          <w:sz w:val="28"/>
        </w:rPr>
        <w:t>wiarygodność</w:t>
      </w:r>
      <w:r w:rsidR="004E3851" w:rsidRPr="00BF249E">
        <w:rPr>
          <w:sz w:val="28"/>
        </w:rPr>
        <w:t xml:space="preserve"> i </w:t>
      </w:r>
      <w:r w:rsidR="00E2174A" w:rsidRPr="00BF249E">
        <w:rPr>
          <w:sz w:val="28"/>
        </w:rPr>
        <w:t xml:space="preserve">rzetelność </w:t>
      </w:r>
      <w:r w:rsidR="00564530" w:rsidRPr="00BF249E">
        <w:rPr>
          <w:sz w:val="28"/>
        </w:rPr>
        <w:t>przekazywanych sobie informacji</w:t>
      </w:r>
      <w:r w:rsidR="004E3851" w:rsidRPr="00BF249E">
        <w:rPr>
          <w:sz w:val="28"/>
        </w:rPr>
        <w:t xml:space="preserve"> o </w:t>
      </w:r>
      <w:r w:rsidR="00564530" w:rsidRPr="00BF249E">
        <w:rPr>
          <w:sz w:val="28"/>
        </w:rPr>
        <w:t>przypadkach naruszeń praw własn</w:t>
      </w:r>
      <w:r w:rsidR="00564530" w:rsidRPr="00BF249E">
        <w:rPr>
          <w:sz w:val="28"/>
        </w:rPr>
        <w:t>o</w:t>
      </w:r>
      <w:r w:rsidR="00564530" w:rsidRPr="00BF249E">
        <w:rPr>
          <w:sz w:val="28"/>
        </w:rPr>
        <w:t>ści intelektualnej.</w:t>
      </w:r>
    </w:p>
    <w:p w:rsidR="00564530" w:rsidRPr="00BF249E" w:rsidRDefault="00564530">
      <w:pPr>
        <w:spacing w:line="360" w:lineRule="auto"/>
        <w:jc w:val="both"/>
        <w:rPr>
          <w:sz w:val="28"/>
        </w:rPr>
      </w:pPr>
    </w:p>
    <w:p w:rsidR="00564530" w:rsidRPr="00BF249E" w:rsidRDefault="00811DF7" w:rsidP="004E3851">
      <w:pPr>
        <w:keepNext/>
        <w:spacing w:line="360" w:lineRule="auto"/>
        <w:jc w:val="center"/>
        <w:rPr>
          <w:sz w:val="28"/>
        </w:rPr>
      </w:pPr>
      <w:r w:rsidRPr="00BF249E">
        <w:rPr>
          <w:sz w:val="28"/>
          <w:szCs w:val="28"/>
        </w:rPr>
        <w:t>Artykuł</w:t>
      </w:r>
      <w:r w:rsidR="00FB3C98" w:rsidRPr="00BF249E">
        <w:rPr>
          <w:sz w:val="28"/>
        </w:rPr>
        <w:t xml:space="preserve"> 8</w:t>
      </w:r>
    </w:p>
    <w:p w:rsidR="00564530" w:rsidRPr="00BF249E" w:rsidRDefault="00304975">
      <w:pPr>
        <w:spacing w:line="360" w:lineRule="auto"/>
        <w:jc w:val="both"/>
        <w:rPr>
          <w:sz w:val="28"/>
        </w:rPr>
      </w:pPr>
      <w:r w:rsidRPr="00BF249E">
        <w:rPr>
          <w:sz w:val="28"/>
        </w:rPr>
        <w:t>U</w:t>
      </w:r>
      <w:r w:rsidR="00D008D6" w:rsidRPr="00BF249E">
        <w:rPr>
          <w:sz w:val="28"/>
        </w:rPr>
        <w:t>prawniony</w:t>
      </w:r>
      <w:r w:rsidRPr="00BF249E">
        <w:rPr>
          <w:sz w:val="28"/>
        </w:rPr>
        <w:t xml:space="preserve"> </w:t>
      </w:r>
      <w:r w:rsidR="00EF1772" w:rsidRPr="00BF249E">
        <w:rPr>
          <w:sz w:val="28"/>
        </w:rPr>
        <w:t xml:space="preserve">będzie </w:t>
      </w:r>
      <w:r w:rsidR="00564530" w:rsidRPr="00BF249E">
        <w:rPr>
          <w:sz w:val="28"/>
        </w:rPr>
        <w:t>wykorzystywa</w:t>
      </w:r>
      <w:r w:rsidR="00EF1772" w:rsidRPr="00BF249E">
        <w:rPr>
          <w:sz w:val="28"/>
        </w:rPr>
        <w:t>ł</w:t>
      </w:r>
      <w:r w:rsidR="00564530" w:rsidRPr="00BF249E">
        <w:rPr>
          <w:sz w:val="28"/>
        </w:rPr>
        <w:t xml:space="preserve"> uzyskane</w:t>
      </w:r>
      <w:r w:rsidR="00333E97" w:rsidRPr="00BF249E">
        <w:rPr>
          <w:sz w:val="28"/>
        </w:rPr>
        <w:t xml:space="preserve"> </w:t>
      </w:r>
      <w:r w:rsidR="00564530" w:rsidRPr="00BF249E">
        <w:rPr>
          <w:sz w:val="28"/>
        </w:rPr>
        <w:t>informacje tylko</w:t>
      </w:r>
      <w:r w:rsidR="004E3851" w:rsidRPr="00BF249E">
        <w:rPr>
          <w:sz w:val="28"/>
        </w:rPr>
        <w:t xml:space="preserve"> w </w:t>
      </w:r>
      <w:r w:rsidR="00D008D6" w:rsidRPr="00BF249E">
        <w:rPr>
          <w:sz w:val="28"/>
        </w:rPr>
        <w:t>zakresie niezbę</w:t>
      </w:r>
      <w:r w:rsidR="00D008D6" w:rsidRPr="00BF249E">
        <w:rPr>
          <w:sz w:val="28"/>
        </w:rPr>
        <w:t>d</w:t>
      </w:r>
      <w:r w:rsidR="00D008D6" w:rsidRPr="00BF249E">
        <w:rPr>
          <w:sz w:val="28"/>
        </w:rPr>
        <w:t>nym</w:t>
      </w:r>
      <w:r w:rsidR="00564530" w:rsidRPr="00BF249E">
        <w:rPr>
          <w:sz w:val="28"/>
        </w:rPr>
        <w:t xml:space="preserve"> </w:t>
      </w:r>
      <w:r w:rsidR="00333E97" w:rsidRPr="00BF249E">
        <w:rPr>
          <w:sz w:val="28"/>
        </w:rPr>
        <w:t>do dochodzenia</w:t>
      </w:r>
      <w:r w:rsidR="00EF1772" w:rsidRPr="00BF249E">
        <w:rPr>
          <w:sz w:val="28"/>
        </w:rPr>
        <w:t xml:space="preserve"> przysługujących</w:t>
      </w:r>
      <w:r w:rsidR="00333E97" w:rsidRPr="00BF249E">
        <w:rPr>
          <w:sz w:val="28"/>
        </w:rPr>
        <w:t xml:space="preserve"> </w:t>
      </w:r>
      <w:r w:rsidR="00EF1772" w:rsidRPr="00BF249E">
        <w:rPr>
          <w:sz w:val="28"/>
        </w:rPr>
        <w:t xml:space="preserve">mu </w:t>
      </w:r>
      <w:r w:rsidR="00333E97" w:rsidRPr="00BF249E">
        <w:rPr>
          <w:sz w:val="28"/>
        </w:rPr>
        <w:t>praw</w:t>
      </w:r>
      <w:r w:rsidR="00027423">
        <w:rPr>
          <w:sz w:val="28"/>
        </w:rPr>
        <w:t>.</w:t>
      </w:r>
    </w:p>
    <w:p w:rsidR="00D008D6" w:rsidRPr="00BF249E" w:rsidRDefault="00D008D6">
      <w:pPr>
        <w:spacing w:line="360" w:lineRule="auto"/>
        <w:jc w:val="both"/>
        <w:rPr>
          <w:sz w:val="28"/>
        </w:rPr>
      </w:pPr>
    </w:p>
    <w:p w:rsidR="00EF1772" w:rsidRPr="00BF249E" w:rsidRDefault="00EF1772" w:rsidP="00770D81">
      <w:pPr>
        <w:keepNext/>
        <w:spacing w:line="360" w:lineRule="auto"/>
        <w:jc w:val="center"/>
        <w:rPr>
          <w:sz w:val="28"/>
        </w:rPr>
      </w:pPr>
      <w:r w:rsidRPr="00BF249E">
        <w:rPr>
          <w:sz w:val="28"/>
          <w:szCs w:val="28"/>
        </w:rPr>
        <w:lastRenderedPageBreak/>
        <w:t>Artykuł</w:t>
      </w:r>
      <w:r w:rsidR="00FB3C98" w:rsidRPr="00BF249E">
        <w:rPr>
          <w:sz w:val="28"/>
        </w:rPr>
        <w:t xml:space="preserve"> 9</w:t>
      </w:r>
    </w:p>
    <w:p w:rsidR="00EF1772" w:rsidRPr="00BF249E" w:rsidRDefault="00EF1772" w:rsidP="00EF1772">
      <w:pPr>
        <w:spacing w:line="360" w:lineRule="auto"/>
        <w:jc w:val="both"/>
        <w:rPr>
          <w:sz w:val="28"/>
        </w:rPr>
      </w:pPr>
      <w:r w:rsidRPr="00BF249E">
        <w:rPr>
          <w:sz w:val="28"/>
        </w:rPr>
        <w:t>Usługodawca podejmuje zobowiązanie przyjęcia</w:t>
      </w:r>
      <w:r w:rsidR="004E3851" w:rsidRPr="00BF249E">
        <w:rPr>
          <w:sz w:val="28"/>
        </w:rPr>
        <w:t xml:space="preserve"> i </w:t>
      </w:r>
      <w:r w:rsidRPr="00BF249E">
        <w:rPr>
          <w:sz w:val="28"/>
        </w:rPr>
        <w:t>wprowadzenia do regulaminu świadczenia usług postanowień, które zabraniają Użytkownikom działań naruszaj</w:t>
      </w:r>
      <w:r w:rsidRPr="00BF249E">
        <w:rPr>
          <w:sz w:val="28"/>
        </w:rPr>
        <w:t>ą</w:t>
      </w:r>
      <w:r w:rsidRPr="00BF249E">
        <w:rPr>
          <w:sz w:val="28"/>
        </w:rPr>
        <w:t>cych prawa własności intelektualnej</w:t>
      </w:r>
      <w:r w:rsidR="004E3851" w:rsidRPr="00BF249E">
        <w:rPr>
          <w:sz w:val="28"/>
        </w:rPr>
        <w:t xml:space="preserve"> w </w:t>
      </w:r>
      <w:r w:rsidRPr="00BF249E">
        <w:rPr>
          <w:sz w:val="28"/>
        </w:rPr>
        <w:t>Internecie</w:t>
      </w:r>
      <w:r w:rsidR="004E3851" w:rsidRPr="00BF249E">
        <w:rPr>
          <w:sz w:val="28"/>
        </w:rPr>
        <w:t xml:space="preserve"> w </w:t>
      </w:r>
      <w:r w:rsidRPr="00BF249E">
        <w:rPr>
          <w:sz w:val="28"/>
        </w:rPr>
        <w:t>związku</w:t>
      </w:r>
      <w:r w:rsidR="004E3851" w:rsidRPr="00BF249E">
        <w:rPr>
          <w:sz w:val="28"/>
        </w:rPr>
        <w:t xml:space="preserve"> z </w:t>
      </w:r>
      <w:r w:rsidRPr="00BF249E">
        <w:rPr>
          <w:sz w:val="28"/>
        </w:rPr>
        <w:t>korzystaniem</w:t>
      </w:r>
      <w:r w:rsidR="004E3851" w:rsidRPr="00BF249E">
        <w:rPr>
          <w:sz w:val="28"/>
        </w:rPr>
        <w:t xml:space="preserve"> z </w:t>
      </w:r>
      <w:r w:rsidRPr="00BF249E">
        <w:rPr>
          <w:sz w:val="28"/>
        </w:rPr>
        <w:t>usług świadczonych przez Usługodawcę. Warunki regulaminu zostaną przekazane Uży</w:t>
      </w:r>
      <w:r w:rsidRPr="00BF249E">
        <w:rPr>
          <w:sz w:val="28"/>
        </w:rPr>
        <w:t>t</w:t>
      </w:r>
      <w:r w:rsidRPr="00BF249E">
        <w:rPr>
          <w:sz w:val="28"/>
        </w:rPr>
        <w:t>kownikom.</w:t>
      </w:r>
    </w:p>
    <w:p w:rsidR="00564530" w:rsidRPr="00BF249E" w:rsidRDefault="00564530" w:rsidP="00EF1772">
      <w:pPr>
        <w:spacing w:line="360" w:lineRule="auto"/>
        <w:jc w:val="both"/>
        <w:rPr>
          <w:sz w:val="28"/>
        </w:rPr>
      </w:pPr>
    </w:p>
    <w:p w:rsidR="00564530" w:rsidRPr="00BF249E" w:rsidRDefault="00811DF7" w:rsidP="004E3851">
      <w:pPr>
        <w:spacing w:line="360" w:lineRule="auto"/>
        <w:jc w:val="center"/>
        <w:rPr>
          <w:sz w:val="28"/>
        </w:rPr>
      </w:pPr>
      <w:r w:rsidRPr="00BF249E">
        <w:rPr>
          <w:sz w:val="28"/>
          <w:szCs w:val="28"/>
        </w:rPr>
        <w:t>Artykuł</w:t>
      </w:r>
      <w:r w:rsidR="00FB3C98" w:rsidRPr="00BF249E">
        <w:rPr>
          <w:sz w:val="28"/>
        </w:rPr>
        <w:t xml:space="preserve"> 10</w:t>
      </w:r>
    </w:p>
    <w:p w:rsidR="00811DF7" w:rsidRPr="00BF249E" w:rsidRDefault="00811DF7" w:rsidP="002A1AA2">
      <w:pPr>
        <w:spacing w:line="360" w:lineRule="auto"/>
        <w:jc w:val="both"/>
        <w:rPr>
          <w:sz w:val="28"/>
        </w:rPr>
      </w:pPr>
      <w:r w:rsidRPr="00BF249E">
        <w:rPr>
          <w:sz w:val="28"/>
        </w:rPr>
        <w:t>Usługodawca</w:t>
      </w:r>
      <w:r w:rsidR="00564530" w:rsidRPr="00BF249E">
        <w:rPr>
          <w:sz w:val="28"/>
        </w:rPr>
        <w:t xml:space="preserve"> wprowadz</w:t>
      </w:r>
      <w:r w:rsidRPr="00BF249E">
        <w:rPr>
          <w:sz w:val="28"/>
        </w:rPr>
        <w:t>i</w:t>
      </w:r>
      <w:r w:rsidR="00564530" w:rsidRPr="00BF249E">
        <w:rPr>
          <w:sz w:val="28"/>
        </w:rPr>
        <w:t xml:space="preserve"> stosowne warunki</w:t>
      </w:r>
      <w:r w:rsidR="004E3851" w:rsidRPr="00BF249E">
        <w:rPr>
          <w:sz w:val="28"/>
        </w:rPr>
        <w:t xml:space="preserve"> i </w:t>
      </w:r>
      <w:r w:rsidR="00564530" w:rsidRPr="00BF249E">
        <w:rPr>
          <w:sz w:val="28"/>
        </w:rPr>
        <w:t xml:space="preserve">procedury, które </w:t>
      </w:r>
      <w:r w:rsidR="005C1A0F" w:rsidRPr="00BF249E">
        <w:rPr>
          <w:sz w:val="28"/>
        </w:rPr>
        <w:t xml:space="preserve">doprowadzą do </w:t>
      </w:r>
      <w:r w:rsidR="006A3B89" w:rsidRPr="00BF249E">
        <w:rPr>
          <w:sz w:val="28"/>
        </w:rPr>
        <w:t>w</w:t>
      </w:r>
      <w:r w:rsidR="006A3B89" w:rsidRPr="00BF249E">
        <w:rPr>
          <w:sz w:val="28"/>
        </w:rPr>
        <w:t>y</w:t>
      </w:r>
      <w:r w:rsidR="006A3B89" w:rsidRPr="00BF249E">
        <w:rPr>
          <w:sz w:val="28"/>
        </w:rPr>
        <w:t>eliminowania stwierdzonych</w:t>
      </w:r>
      <w:r w:rsidR="00564530" w:rsidRPr="00BF249E">
        <w:rPr>
          <w:sz w:val="28"/>
        </w:rPr>
        <w:t xml:space="preserve"> </w:t>
      </w:r>
      <w:r w:rsidR="005C1A0F" w:rsidRPr="00BF249E">
        <w:rPr>
          <w:sz w:val="28"/>
        </w:rPr>
        <w:t>naruszeń</w:t>
      </w:r>
      <w:r w:rsidR="00564530" w:rsidRPr="00BF249E">
        <w:rPr>
          <w:sz w:val="28"/>
        </w:rPr>
        <w:t xml:space="preserve"> </w:t>
      </w:r>
      <w:r w:rsidR="005C1A0F" w:rsidRPr="00BF249E">
        <w:rPr>
          <w:sz w:val="28"/>
        </w:rPr>
        <w:t>praw</w:t>
      </w:r>
      <w:r w:rsidR="00EE7A1F" w:rsidRPr="00BF249E">
        <w:rPr>
          <w:sz w:val="28"/>
        </w:rPr>
        <w:t xml:space="preserve"> </w:t>
      </w:r>
      <w:r w:rsidR="005C1A0F" w:rsidRPr="00BF249E">
        <w:rPr>
          <w:sz w:val="28"/>
        </w:rPr>
        <w:t>własności intelektualnej</w:t>
      </w:r>
      <w:r w:rsidR="00CC62BA" w:rsidRPr="00BF249E">
        <w:rPr>
          <w:sz w:val="28"/>
        </w:rPr>
        <w:t xml:space="preserve"> oraz zabezpi</w:t>
      </w:r>
      <w:r w:rsidR="00CC62BA" w:rsidRPr="00BF249E">
        <w:rPr>
          <w:sz w:val="28"/>
        </w:rPr>
        <w:t>e</w:t>
      </w:r>
      <w:r w:rsidR="00CC62BA" w:rsidRPr="00BF249E">
        <w:rPr>
          <w:sz w:val="28"/>
        </w:rPr>
        <w:t xml:space="preserve">czenia </w:t>
      </w:r>
      <w:r w:rsidR="00061378" w:rsidRPr="00BF249E">
        <w:rPr>
          <w:sz w:val="28"/>
        </w:rPr>
        <w:t xml:space="preserve">posiadanych </w:t>
      </w:r>
      <w:r w:rsidR="00CC62BA" w:rsidRPr="00BF249E">
        <w:rPr>
          <w:sz w:val="28"/>
        </w:rPr>
        <w:t xml:space="preserve">informacji </w:t>
      </w:r>
      <w:r w:rsidR="00061378" w:rsidRPr="00BF249E">
        <w:rPr>
          <w:sz w:val="28"/>
        </w:rPr>
        <w:t>niezbędnych do identyfikacji Użytkownika,</w:t>
      </w:r>
      <w:r w:rsidR="000C4A95" w:rsidRPr="00BF249E">
        <w:rPr>
          <w:sz w:val="28"/>
        </w:rPr>
        <w:t xml:space="preserve"> który</w:t>
      </w:r>
      <w:r w:rsidR="00061378" w:rsidRPr="00BF249E">
        <w:rPr>
          <w:sz w:val="28"/>
        </w:rPr>
        <w:t xml:space="preserve"> </w:t>
      </w:r>
      <w:r w:rsidR="00EF1772" w:rsidRPr="00BF249E">
        <w:rPr>
          <w:sz w:val="28"/>
        </w:rPr>
        <w:t>d</w:t>
      </w:r>
      <w:r w:rsidR="00EF1772" w:rsidRPr="00BF249E">
        <w:rPr>
          <w:sz w:val="28"/>
        </w:rPr>
        <w:t>o</w:t>
      </w:r>
      <w:r w:rsidR="00EF1772" w:rsidRPr="00BF249E">
        <w:rPr>
          <w:sz w:val="28"/>
        </w:rPr>
        <w:t>puścił się naruszeń</w:t>
      </w:r>
      <w:r w:rsidR="00CC62BA" w:rsidRPr="00BF249E">
        <w:rPr>
          <w:sz w:val="28"/>
        </w:rPr>
        <w:t>.</w:t>
      </w:r>
    </w:p>
    <w:p w:rsidR="002A1AA2" w:rsidRPr="00BF249E" w:rsidRDefault="002A1AA2" w:rsidP="002A1AA2">
      <w:pPr>
        <w:spacing w:line="360" w:lineRule="auto"/>
        <w:jc w:val="both"/>
        <w:rPr>
          <w:sz w:val="28"/>
        </w:rPr>
      </w:pPr>
    </w:p>
    <w:p w:rsidR="00564530" w:rsidRPr="00BF249E" w:rsidRDefault="00811DF7" w:rsidP="00D745FB">
      <w:pPr>
        <w:spacing w:line="360" w:lineRule="auto"/>
        <w:jc w:val="center"/>
        <w:rPr>
          <w:sz w:val="28"/>
        </w:rPr>
      </w:pPr>
      <w:r w:rsidRPr="00BF249E">
        <w:rPr>
          <w:sz w:val="28"/>
          <w:szCs w:val="28"/>
        </w:rPr>
        <w:t>Artykuł</w:t>
      </w:r>
      <w:r w:rsidR="009236EB" w:rsidRPr="00BF249E">
        <w:rPr>
          <w:sz w:val="28"/>
        </w:rPr>
        <w:t xml:space="preserve"> 1</w:t>
      </w:r>
      <w:r w:rsidR="00FB3C98" w:rsidRPr="00BF249E">
        <w:rPr>
          <w:sz w:val="28"/>
        </w:rPr>
        <w:t>1</w:t>
      </w:r>
    </w:p>
    <w:p w:rsidR="00564530" w:rsidRPr="00BF249E" w:rsidRDefault="00811DF7" w:rsidP="009236EB">
      <w:pPr>
        <w:spacing w:line="360" w:lineRule="auto"/>
        <w:jc w:val="both"/>
        <w:rPr>
          <w:sz w:val="28"/>
        </w:rPr>
      </w:pPr>
      <w:r w:rsidRPr="00BF249E">
        <w:rPr>
          <w:sz w:val="28"/>
        </w:rPr>
        <w:t>Usługodawca</w:t>
      </w:r>
      <w:r w:rsidR="00564530" w:rsidRPr="00BF249E">
        <w:rPr>
          <w:sz w:val="28"/>
        </w:rPr>
        <w:t xml:space="preserve"> </w:t>
      </w:r>
      <w:r w:rsidR="001E197D" w:rsidRPr="00BF249E">
        <w:rPr>
          <w:sz w:val="28"/>
        </w:rPr>
        <w:t>umożliwi</w:t>
      </w:r>
      <w:r w:rsidR="00564530" w:rsidRPr="00BF249E">
        <w:rPr>
          <w:sz w:val="28"/>
        </w:rPr>
        <w:t xml:space="preserve"> </w:t>
      </w:r>
      <w:r w:rsidR="001E197D" w:rsidRPr="00BF249E">
        <w:rPr>
          <w:sz w:val="28"/>
        </w:rPr>
        <w:t>Uprawnionemu</w:t>
      </w:r>
      <w:r w:rsidR="009128BD" w:rsidRPr="00BF249E">
        <w:rPr>
          <w:sz w:val="28"/>
        </w:rPr>
        <w:t>,</w:t>
      </w:r>
      <w:r w:rsidR="004E3851" w:rsidRPr="00BF249E">
        <w:rPr>
          <w:sz w:val="28"/>
        </w:rPr>
        <w:t xml:space="preserve"> w </w:t>
      </w:r>
      <w:r w:rsidR="009128BD" w:rsidRPr="00BF249E">
        <w:rPr>
          <w:sz w:val="28"/>
        </w:rPr>
        <w:t>miarę możliwości technicznych,</w:t>
      </w:r>
      <w:r w:rsidR="001E197D" w:rsidRPr="00BF249E">
        <w:rPr>
          <w:sz w:val="28"/>
        </w:rPr>
        <w:t xml:space="preserve"> </w:t>
      </w:r>
      <w:r w:rsidR="00564530" w:rsidRPr="00BF249E">
        <w:rPr>
          <w:sz w:val="28"/>
        </w:rPr>
        <w:t>stosow</w:t>
      </w:r>
      <w:r w:rsidR="00564530" w:rsidRPr="00BF249E">
        <w:rPr>
          <w:sz w:val="28"/>
        </w:rPr>
        <w:t>a</w:t>
      </w:r>
      <w:r w:rsidR="00564530" w:rsidRPr="00BF249E">
        <w:rPr>
          <w:sz w:val="28"/>
        </w:rPr>
        <w:t>n</w:t>
      </w:r>
      <w:r w:rsidR="001E197D" w:rsidRPr="00BF249E">
        <w:rPr>
          <w:sz w:val="28"/>
        </w:rPr>
        <w:t>ie</w:t>
      </w:r>
      <w:r w:rsidR="00564530" w:rsidRPr="00BF249E">
        <w:rPr>
          <w:sz w:val="28"/>
        </w:rPr>
        <w:t xml:space="preserve"> rozwiąza</w:t>
      </w:r>
      <w:r w:rsidR="001E197D" w:rsidRPr="00BF249E">
        <w:rPr>
          <w:sz w:val="28"/>
        </w:rPr>
        <w:t>ń</w:t>
      </w:r>
      <w:r w:rsidR="00564530" w:rsidRPr="00BF249E">
        <w:rPr>
          <w:sz w:val="28"/>
        </w:rPr>
        <w:t xml:space="preserve"> technologiczny</w:t>
      </w:r>
      <w:r w:rsidR="001E197D" w:rsidRPr="00BF249E">
        <w:rPr>
          <w:sz w:val="28"/>
        </w:rPr>
        <w:t>ch</w:t>
      </w:r>
      <w:r w:rsidR="00564530" w:rsidRPr="00BF249E">
        <w:rPr>
          <w:sz w:val="28"/>
        </w:rPr>
        <w:t xml:space="preserve">, które pozwalają na identyfikację lub ochronę </w:t>
      </w:r>
      <w:r w:rsidRPr="00BF249E">
        <w:rPr>
          <w:sz w:val="28"/>
        </w:rPr>
        <w:t xml:space="preserve">treści </w:t>
      </w:r>
      <w:r w:rsidR="009128BD" w:rsidRPr="00BF249E">
        <w:rPr>
          <w:sz w:val="28"/>
        </w:rPr>
        <w:t xml:space="preserve">będących przedmiotem </w:t>
      </w:r>
      <w:r w:rsidRPr="00BF249E">
        <w:rPr>
          <w:sz w:val="28"/>
        </w:rPr>
        <w:t>praw własności intelektualnej</w:t>
      </w:r>
      <w:r w:rsidR="00564530" w:rsidRPr="00BF249E">
        <w:rPr>
          <w:sz w:val="28"/>
        </w:rPr>
        <w:t>.</w:t>
      </w:r>
    </w:p>
    <w:p w:rsidR="00713EAD" w:rsidRPr="00BF249E" w:rsidRDefault="00713EAD">
      <w:pPr>
        <w:pStyle w:val="Tekstpodstawowy"/>
      </w:pPr>
    </w:p>
    <w:p w:rsidR="00564530" w:rsidRPr="00BF249E" w:rsidRDefault="00811DF7" w:rsidP="004E3851">
      <w:pPr>
        <w:pStyle w:val="Tekstpodstawowy"/>
        <w:keepNext/>
        <w:jc w:val="center"/>
      </w:pPr>
      <w:r w:rsidRPr="00BF249E">
        <w:rPr>
          <w:szCs w:val="28"/>
        </w:rPr>
        <w:t>Artykuł</w:t>
      </w:r>
      <w:r w:rsidR="001E197D" w:rsidRPr="00BF249E">
        <w:t xml:space="preserve"> 1</w:t>
      </w:r>
      <w:r w:rsidR="00FB3C98" w:rsidRPr="00BF249E">
        <w:t>2</w:t>
      </w:r>
    </w:p>
    <w:p w:rsidR="00564530" w:rsidRPr="00BF249E" w:rsidRDefault="00E75E59" w:rsidP="001E197D">
      <w:pPr>
        <w:pStyle w:val="Tekstpodstawowy"/>
      </w:pPr>
      <w:r w:rsidRPr="00BF249E">
        <w:t>Zasady korzystania</w:t>
      </w:r>
      <w:r w:rsidR="004E3851" w:rsidRPr="00BF249E">
        <w:t xml:space="preserve"> z </w:t>
      </w:r>
      <w:r w:rsidRPr="00BF249E">
        <w:t xml:space="preserve">informacji </w:t>
      </w:r>
      <w:r w:rsidR="00E47012" w:rsidRPr="00BF249E">
        <w:t>uzyskanych</w:t>
      </w:r>
      <w:r w:rsidR="004E3851" w:rsidRPr="00BF249E">
        <w:t xml:space="preserve"> w </w:t>
      </w:r>
      <w:r w:rsidR="00E47012" w:rsidRPr="00BF249E">
        <w:t>wyniku realizacji P</w:t>
      </w:r>
      <w:r w:rsidRPr="00BF249E">
        <w:t>orozumienia wi</w:t>
      </w:r>
      <w:r w:rsidRPr="00BF249E">
        <w:t>n</w:t>
      </w:r>
      <w:r w:rsidRPr="00BF249E">
        <w:t>ny zostać u</w:t>
      </w:r>
      <w:r w:rsidR="00BF249E">
        <w:t>regulowane przez Sygnatariuszy.</w:t>
      </w:r>
    </w:p>
    <w:p w:rsidR="00564530" w:rsidRPr="00BF249E" w:rsidRDefault="00564530" w:rsidP="00713EAD">
      <w:pPr>
        <w:pStyle w:val="Tekstpodstawowy"/>
        <w:jc w:val="left"/>
      </w:pPr>
    </w:p>
    <w:p w:rsidR="00564530" w:rsidRPr="00BF249E" w:rsidRDefault="00FB4909" w:rsidP="004E3851">
      <w:pPr>
        <w:pStyle w:val="Tekstpodstawow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65"/>
        </w:tabs>
        <w:jc w:val="center"/>
      </w:pPr>
      <w:r w:rsidRPr="00BF249E">
        <w:rPr>
          <w:szCs w:val="28"/>
        </w:rPr>
        <w:t>Artykuł</w:t>
      </w:r>
      <w:r w:rsidR="00D65320" w:rsidRPr="00BF249E">
        <w:t xml:space="preserve"> 1</w:t>
      </w:r>
      <w:r w:rsidR="00FB3C98" w:rsidRPr="00BF249E">
        <w:t>3</w:t>
      </w:r>
    </w:p>
    <w:p w:rsidR="00564530" w:rsidRPr="00BF249E" w:rsidRDefault="00564530">
      <w:pPr>
        <w:pStyle w:val="Tekstpodstawowy"/>
      </w:pPr>
      <w:r w:rsidRPr="00BF249E">
        <w:t>Porozumienie zostaje zawarte na czas nieokreślony.</w:t>
      </w:r>
    </w:p>
    <w:p w:rsidR="00CE3B6A" w:rsidRPr="00BF249E" w:rsidRDefault="00CE3B6A">
      <w:pPr>
        <w:pStyle w:val="Tekstpodstawowy"/>
      </w:pPr>
    </w:p>
    <w:p w:rsidR="00564530" w:rsidRPr="00BF249E" w:rsidRDefault="00FB4909" w:rsidP="004E3851">
      <w:pPr>
        <w:pStyle w:val="Tekstpodstawowy"/>
        <w:keepNext/>
        <w:jc w:val="center"/>
      </w:pPr>
      <w:r w:rsidRPr="00BF249E">
        <w:rPr>
          <w:szCs w:val="28"/>
        </w:rPr>
        <w:t>Artykuł</w:t>
      </w:r>
      <w:r w:rsidR="00D65320" w:rsidRPr="00BF249E">
        <w:t xml:space="preserve"> 1</w:t>
      </w:r>
      <w:r w:rsidR="00FB3C98" w:rsidRPr="00BF249E">
        <w:t>4</w:t>
      </w:r>
    </w:p>
    <w:p w:rsidR="00E47012" w:rsidRPr="00BF249E" w:rsidRDefault="00D65320" w:rsidP="00FB4909">
      <w:pPr>
        <w:pStyle w:val="Tekstpodstawowy"/>
        <w:numPr>
          <w:ilvl w:val="0"/>
          <w:numId w:val="6"/>
        </w:numPr>
      </w:pPr>
      <w:r w:rsidRPr="00BF249E">
        <w:t>Jakiekolwiek zmiany</w:t>
      </w:r>
      <w:r w:rsidR="004E3851" w:rsidRPr="00BF249E">
        <w:t xml:space="preserve"> w </w:t>
      </w:r>
      <w:r w:rsidRPr="00BF249E">
        <w:t>postanowieniach Porozumienia mogą być dokonane w</w:t>
      </w:r>
      <w:r w:rsidRPr="00BF249E">
        <w:t>y</w:t>
      </w:r>
      <w:r w:rsidRPr="00BF249E">
        <w:t xml:space="preserve">łącznie </w:t>
      </w:r>
      <w:r w:rsidR="00E47012" w:rsidRPr="00BF249E">
        <w:t>za zgodą wszystkich Sygnatariuszy.</w:t>
      </w:r>
    </w:p>
    <w:p w:rsidR="00564530" w:rsidRPr="00BF249E" w:rsidRDefault="00E47012" w:rsidP="00FB4909">
      <w:pPr>
        <w:pStyle w:val="Tekstpodstawowy"/>
        <w:numPr>
          <w:ilvl w:val="0"/>
          <w:numId w:val="6"/>
        </w:numPr>
      </w:pPr>
      <w:r w:rsidRPr="00BF249E">
        <w:t xml:space="preserve"> </w:t>
      </w:r>
      <w:r w:rsidR="00FF505F" w:rsidRPr="00BF249E">
        <w:t>Sygnatariusze zgodnie postanawiają, że oryginał Porozumienia będzie przech</w:t>
      </w:r>
      <w:r w:rsidR="00FF505F" w:rsidRPr="00BF249E">
        <w:t>o</w:t>
      </w:r>
      <w:r w:rsidR="00FF505F" w:rsidRPr="00BF249E">
        <w:t>wywany</w:t>
      </w:r>
      <w:r w:rsidR="004E3851" w:rsidRPr="00BF249E">
        <w:t xml:space="preserve"> u </w:t>
      </w:r>
      <w:r w:rsidR="00FF505F" w:rsidRPr="00BF249E">
        <w:t>Depozytariusza.</w:t>
      </w:r>
    </w:p>
    <w:p w:rsidR="00A751C9" w:rsidRPr="00BF249E" w:rsidRDefault="00A42E38" w:rsidP="00FB4909">
      <w:pPr>
        <w:pStyle w:val="Tekstpodstawowy"/>
        <w:numPr>
          <w:ilvl w:val="0"/>
          <w:numId w:val="6"/>
        </w:numPr>
      </w:pPr>
      <w:r w:rsidRPr="00BF249E">
        <w:lastRenderedPageBreak/>
        <w:t xml:space="preserve">Obowiązki </w:t>
      </w:r>
      <w:r w:rsidR="00A751C9" w:rsidRPr="00BF249E">
        <w:t xml:space="preserve">Depozytariusza </w:t>
      </w:r>
      <w:r w:rsidRPr="00BF249E">
        <w:t xml:space="preserve">powierza się </w:t>
      </w:r>
      <w:r w:rsidR="00CD0BAF" w:rsidRPr="00BF249E">
        <w:t>Ministrowi Kultury</w:t>
      </w:r>
      <w:r w:rsidR="004E3851" w:rsidRPr="00BF249E">
        <w:t xml:space="preserve"> i </w:t>
      </w:r>
      <w:r w:rsidR="00CD0BAF" w:rsidRPr="00BF249E">
        <w:t>Dziedzictwa Nar</w:t>
      </w:r>
      <w:r w:rsidR="00CD0BAF" w:rsidRPr="00BF249E">
        <w:t>o</w:t>
      </w:r>
      <w:r w:rsidR="00CD0BAF" w:rsidRPr="00BF249E">
        <w:t>dowego.</w:t>
      </w:r>
    </w:p>
    <w:p w:rsidR="00D72D0B" w:rsidRPr="00BF249E" w:rsidRDefault="00D72D0B" w:rsidP="00FB4909">
      <w:pPr>
        <w:pStyle w:val="Tekstpodstawowy"/>
        <w:numPr>
          <w:ilvl w:val="0"/>
          <w:numId w:val="6"/>
        </w:numPr>
      </w:pPr>
      <w:r w:rsidRPr="00BF249E">
        <w:t>Nowe podmioty mogą przystąpić do Porozumienia</w:t>
      </w:r>
      <w:r w:rsidR="004E3851" w:rsidRPr="00BF249E">
        <w:t xml:space="preserve"> w </w:t>
      </w:r>
      <w:r w:rsidRPr="00BF249E">
        <w:t>dowolnym momencie, p</w:t>
      </w:r>
      <w:r w:rsidRPr="00BF249E">
        <w:t>o</w:t>
      </w:r>
      <w:r w:rsidRPr="00BF249E">
        <w:t>przez złożenie przez osoby umocowane do ich reprezentacji stosownego pisemn</w:t>
      </w:r>
      <w:r w:rsidRPr="00BF249E">
        <w:t>e</w:t>
      </w:r>
      <w:r w:rsidRPr="00BF249E">
        <w:t>go oświadczenia</w:t>
      </w:r>
      <w:r w:rsidR="004E3851" w:rsidRPr="00BF249E">
        <w:t xml:space="preserve"> u </w:t>
      </w:r>
      <w:r w:rsidRPr="00BF249E">
        <w:t>Depozytariusza.</w:t>
      </w:r>
    </w:p>
    <w:p w:rsidR="00E51783" w:rsidRPr="00BF249E" w:rsidRDefault="00A751C9" w:rsidP="00FB4909">
      <w:pPr>
        <w:pStyle w:val="Tekstpodstawowy"/>
        <w:numPr>
          <w:ilvl w:val="0"/>
          <w:numId w:val="6"/>
        </w:numPr>
      </w:pPr>
      <w:r w:rsidRPr="00BF249E">
        <w:t>Depozytariusz informuje Sygnatariuszy</w:t>
      </w:r>
      <w:r w:rsidR="004E3851" w:rsidRPr="00BF249E">
        <w:t xml:space="preserve"> o </w:t>
      </w:r>
      <w:r w:rsidRPr="00BF249E">
        <w:t>wszelkich zmianach dotyczących Por</w:t>
      </w:r>
      <w:r w:rsidRPr="00BF249E">
        <w:t>o</w:t>
      </w:r>
      <w:r w:rsidRPr="00BF249E">
        <w:t>zumienia,</w:t>
      </w:r>
      <w:r w:rsidR="004E3851" w:rsidRPr="00BF249E">
        <w:t xml:space="preserve"> w </w:t>
      </w:r>
      <w:r w:rsidRPr="00BF249E">
        <w:t>tym</w:t>
      </w:r>
      <w:r w:rsidR="004E3851" w:rsidRPr="00BF249E">
        <w:t xml:space="preserve"> o </w:t>
      </w:r>
      <w:r w:rsidRPr="00BF249E">
        <w:t xml:space="preserve">przystąpieniu do niej kolejnych </w:t>
      </w:r>
      <w:r w:rsidR="00D72D0B" w:rsidRPr="00BF249E">
        <w:t>S</w:t>
      </w:r>
      <w:r w:rsidRPr="00BF249E">
        <w:t>ygnatariuszy, w</w:t>
      </w:r>
      <w:r w:rsidRPr="00BF249E">
        <w:t>y</w:t>
      </w:r>
      <w:r w:rsidRPr="00BF249E">
        <w:t xml:space="preserve">powiedzenia przez obecnego Sygnatariusza </w:t>
      </w:r>
      <w:r w:rsidR="00A42E38" w:rsidRPr="00BF249E">
        <w:t>P</w:t>
      </w:r>
      <w:r w:rsidRPr="00BF249E">
        <w:t>orozumienia</w:t>
      </w:r>
      <w:r w:rsidR="00A42E38" w:rsidRPr="00BF249E">
        <w:t>, czy</w:t>
      </w:r>
      <w:r w:rsidR="004E3851" w:rsidRPr="00BF249E">
        <w:t xml:space="preserve"> o </w:t>
      </w:r>
      <w:r w:rsidR="00A42E38" w:rsidRPr="00BF249E">
        <w:t xml:space="preserve">zmianach </w:t>
      </w:r>
      <w:r w:rsidR="00D72D0B" w:rsidRPr="00BF249E">
        <w:t>dotyczących repr</w:t>
      </w:r>
      <w:r w:rsidR="00D72D0B" w:rsidRPr="00BF249E">
        <w:t>e</w:t>
      </w:r>
      <w:r w:rsidR="00D72D0B" w:rsidRPr="00BF249E">
        <w:t>zentujących Sygnatariuszy pełnomocników</w:t>
      </w:r>
      <w:r w:rsidR="00A42E38" w:rsidRPr="00BF249E">
        <w:t>.</w:t>
      </w:r>
    </w:p>
    <w:p w:rsidR="00564530" w:rsidRPr="00BF249E" w:rsidRDefault="00564530">
      <w:pPr>
        <w:pStyle w:val="Tekstpodstawowy"/>
      </w:pPr>
    </w:p>
    <w:p w:rsidR="00564530" w:rsidRPr="00BF249E" w:rsidRDefault="00FB4909" w:rsidP="004E3851">
      <w:pPr>
        <w:pStyle w:val="Tekstpodstawowy"/>
        <w:jc w:val="center"/>
      </w:pPr>
      <w:r w:rsidRPr="00BF249E">
        <w:rPr>
          <w:szCs w:val="28"/>
        </w:rPr>
        <w:t>Artykuł</w:t>
      </w:r>
      <w:r w:rsidR="00D65320" w:rsidRPr="00BF249E">
        <w:t xml:space="preserve"> 1</w:t>
      </w:r>
      <w:r w:rsidR="00FB3C98" w:rsidRPr="00BF249E">
        <w:t>5</w:t>
      </w:r>
    </w:p>
    <w:p w:rsidR="00A06A5C" w:rsidRPr="00BF249E" w:rsidRDefault="00A06A5C" w:rsidP="00A06A5C">
      <w:pPr>
        <w:pStyle w:val="Tekstpodstawowy"/>
        <w:numPr>
          <w:ilvl w:val="0"/>
          <w:numId w:val="5"/>
        </w:numPr>
      </w:pPr>
      <w:r w:rsidRPr="00BF249E">
        <w:t>Sygnatariusz przestaje być stroną Porozumienia</w:t>
      </w:r>
      <w:r w:rsidR="004E3851" w:rsidRPr="00BF249E">
        <w:t xml:space="preserve"> z </w:t>
      </w:r>
      <w:r w:rsidRPr="00BF249E">
        <w:t xml:space="preserve">chwilą przesłania </w:t>
      </w:r>
      <w:r w:rsidR="00FB4909" w:rsidRPr="00BF249E">
        <w:t>skutec</w:t>
      </w:r>
      <w:r w:rsidR="00FB4909" w:rsidRPr="00BF249E">
        <w:t>z</w:t>
      </w:r>
      <w:r w:rsidR="00FB4909" w:rsidRPr="00BF249E">
        <w:t xml:space="preserve">nie doręczonego </w:t>
      </w:r>
      <w:r w:rsidRPr="00BF249E">
        <w:t>wypowiedzenia do D</w:t>
      </w:r>
      <w:r w:rsidR="00A42E38" w:rsidRPr="00BF249E">
        <w:t>epozytariusza.</w:t>
      </w:r>
    </w:p>
    <w:p w:rsidR="00A06A5C" w:rsidRPr="00BF249E" w:rsidRDefault="00FB4909" w:rsidP="00A06A5C">
      <w:pPr>
        <w:pStyle w:val="Tekstpodstawowy"/>
        <w:numPr>
          <w:ilvl w:val="0"/>
          <w:numId w:val="5"/>
        </w:numPr>
      </w:pPr>
      <w:r w:rsidRPr="00BF249E">
        <w:t>Prawa</w:t>
      </w:r>
      <w:r w:rsidR="004E3851" w:rsidRPr="00BF249E">
        <w:t xml:space="preserve"> i </w:t>
      </w:r>
      <w:r w:rsidR="00A06A5C" w:rsidRPr="00BF249E">
        <w:t>obowiązki Sygnatariusza wynikające</w:t>
      </w:r>
      <w:r w:rsidR="004E3851" w:rsidRPr="00BF249E">
        <w:t xml:space="preserve"> z </w:t>
      </w:r>
      <w:r w:rsidR="00A06A5C" w:rsidRPr="00BF249E">
        <w:t>Porozumienia wygasają</w:t>
      </w:r>
      <w:r w:rsidR="004E3851" w:rsidRPr="00BF249E">
        <w:t xml:space="preserve"> z chwilą</w:t>
      </w:r>
      <w:r w:rsidR="00A06A5C" w:rsidRPr="00BF249E">
        <w:t xml:space="preserve"> złożenia przez niego oświadczenia</w:t>
      </w:r>
      <w:r w:rsidR="004E3851" w:rsidRPr="00BF249E">
        <w:t xml:space="preserve"> o </w:t>
      </w:r>
      <w:r w:rsidRPr="00BF249E">
        <w:t>wypowiedzeniu Depozytari</w:t>
      </w:r>
      <w:r w:rsidRPr="00BF249E">
        <w:t>u</w:t>
      </w:r>
      <w:r w:rsidRPr="00BF249E">
        <w:t>szowi.</w:t>
      </w:r>
    </w:p>
    <w:p w:rsidR="00564530" w:rsidRPr="00BF249E" w:rsidRDefault="00564530">
      <w:pPr>
        <w:pStyle w:val="Tekstpodstawowy"/>
      </w:pPr>
    </w:p>
    <w:p w:rsidR="00564530" w:rsidRPr="00BF249E" w:rsidRDefault="001C5842" w:rsidP="004E3851">
      <w:pPr>
        <w:pStyle w:val="Tekstpodstawowy"/>
        <w:jc w:val="center"/>
      </w:pPr>
      <w:r w:rsidRPr="00BF249E">
        <w:rPr>
          <w:szCs w:val="28"/>
        </w:rPr>
        <w:t>Artykuł</w:t>
      </w:r>
      <w:r w:rsidR="00D65320" w:rsidRPr="00BF249E">
        <w:t xml:space="preserve"> 1</w:t>
      </w:r>
      <w:r w:rsidR="00FB3C98" w:rsidRPr="00BF249E">
        <w:t>6</w:t>
      </w:r>
    </w:p>
    <w:p w:rsidR="00564530" w:rsidRPr="00BF249E" w:rsidRDefault="00564530">
      <w:pPr>
        <w:pStyle w:val="Tekstpodstawowy"/>
      </w:pPr>
      <w:r w:rsidRPr="00BF249E">
        <w:t>Porozumienie wchodzi</w:t>
      </w:r>
      <w:r w:rsidR="004E3851" w:rsidRPr="00BF249E">
        <w:t xml:space="preserve"> w </w:t>
      </w:r>
      <w:r w:rsidRPr="00BF249E">
        <w:t>życie</w:t>
      </w:r>
      <w:r w:rsidR="004E3851" w:rsidRPr="00BF249E">
        <w:t xml:space="preserve"> z </w:t>
      </w:r>
      <w:r w:rsidRPr="00BF249E">
        <w:t>dniem podpisania.</w:t>
      </w:r>
    </w:p>
    <w:p w:rsidR="00564530" w:rsidRPr="00BF249E" w:rsidRDefault="00564530">
      <w:pPr>
        <w:pStyle w:val="Tekstpodstawowy"/>
      </w:pPr>
    </w:p>
    <w:p w:rsidR="00564530" w:rsidRPr="00BF249E" w:rsidRDefault="00D65320">
      <w:pPr>
        <w:pStyle w:val="Tekstpodstawowy"/>
      </w:pPr>
      <w:r w:rsidRPr="00BF249E">
        <w:t>SYGNATARIUSZE:</w:t>
      </w:r>
    </w:p>
    <w:p w:rsidR="00D75695" w:rsidRPr="00BF249E" w:rsidRDefault="00D75695">
      <w:pPr>
        <w:spacing w:line="360" w:lineRule="auto"/>
        <w:jc w:val="both"/>
        <w:rPr>
          <w:sz w:val="28"/>
        </w:rPr>
      </w:pPr>
    </w:p>
    <w:sectPr w:rsidR="00D75695" w:rsidRPr="00BF249E" w:rsidSect="00770D81">
      <w:pgSz w:w="11906" w:h="16838"/>
      <w:pgMar w:top="1134" w:right="1134" w:bottom="1134" w:left="1134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CE0"/>
    <w:multiLevelType w:val="singleLevel"/>
    <w:tmpl w:val="E35A7D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874334E"/>
    <w:multiLevelType w:val="hybridMultilevel"/>
    <w:tmpl w:val="FBD23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E6973"/>
    <w:multiLevelType w:val="hybridMultilevel"/>
    <w:tmpl w:val="528C1A0E"/>
    <w:lvl w:ilvl="0" w:tplc="EED05D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BF54CC"/>
    <w:multiLevelType w:val="hybridMultilevel"/>
    <w:tmpl w:val="0E24FC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580B0E"/>
    <w:multiLevelType w:val="singleLevel"/>
    <w:tmpl w:val="9F1EE4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>
    <w:nsid w:val="586F6E4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9EE3650"/>
    <w:multiLevelType w:val="hybridMultilevel"/>
    <w:tmpl w:val="6ABAF980"/>
    <w:lvl w:ilvl="0" w:tplc="C772076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0115EB"/>
    <w:multiLevelType w:val="hybridMultilevel"/>
    <w:tmpl w:val="2B662FBA"/>
    <w:lvl w:ilvl="0" w:tplc="BB46113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20298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236953"/>
    <w:rsid w:val="00027423"/>
    <w:rsid w:val="00033C2D"/>
    <w:rsid w:val="000501C8"/>
    <w:rsid w:val="00050E1F"/>
    <w:rsid w:val="00061378"/>
    <w:rsid w:val="00076DEF"/>
    <w:rsid w:val="000C4A95"/>
    <w:rsid w:val="000E35A3"/>
    <w:rsid w:val="000F4EEE"/>
    <w:rsid w:val="00130AA1"/>
    <w:rsid w:val="00134DCD"/>
    <w:rsid w:val="00170C0D"/>
    <w:rsid w:val="001C3030"/>
    <w:rsid w:val="001C5842"/>
    <w:rsid w:val="001D2436"/>
    <w:rsid w:val="001D74DC"/>
    <w:rsid w:val="001E197D"/>
    <w:rsid w:val="001E237D"/>
    <w:rsid w:val="00200990"/>
    <w:rsid w:val="00216E22"/>
    <w:rsid w:val="00222936"/>
    <w:rsid w:val="002275CE"/>
    <w:rsid w:val="002362D4"/>
    <w:rsid w:val="00236953"/>
    <w:rsid w:val="0023769A"/>
    <w:rsid w:val="002748F6"/>
    <w:rsid w:val="0028228D"/>
    <w:rsid w:val="002A1AA2"/>
    <w:rsid w:val="002C4722"/>
    <w:rsid w:val="002F68B4"/>
    <w:rsid w:val="00304975"/>
    <w:rsid w:val="003256F0"/>
    <w:rsid w:val="00333E97"/>
    <w:rsid w:val="003353DE"/>
    <w:rsid w:val="00385346"/>
    <w:rsid w:val="003B13EE"/>
    <w:rsid w:val="003D2D51"/>
    <w:rsid w:val="003E4E9E"/>
    <w:rsid w:val="003F665E"/>
    <w:rsid w:val="00407862"/>
    <w:rsid w:val="0041354B"/>
    <w:rsid w:val="004D3BBD"/>
    <w:rsid w:val="004E3851"/>
    <w:rsid w:val="0050206F"/>
    <w:rsid w:val="00510CDA"/>
    <w:rsid w:val="00564530"/>
    <w:rsid w:val="00585767"/>
    <w:rsid w:val="005A7F68"/>
    <w:rsid w:val="005C1A0F"/>
    <w:rsid w:val="005D17E6"/>
    <w:rsid w:val="005D7C7B"/>
    <w:rsid w:val="005E1A09"/>
    <w:rsid w:val="00620DB8"/>
    <w:rsid w:val="006A3B89"/>
    <w:rsid w:val="006B1EC0"/>
    <w:rsid w:val="006F174E"/>
    <w:rsid w:val="00713EAD"/>
    <w:rsid w:val="00723FDD"/>
    <w:rsid w:val="00770D81"/>
    <w:rsid w:val="00786E8B"/>
    <w:rsid w:val="007B7A25"/>
    <w:rsid w:val="007E5701"/>
    <w:rsid w:val="00811DF7"/>
    <w:rsid w:val="00815F07"/>
    <w:rsid w:val="00867E6A"/>
    <w:rsid w:val="0087371A"/>
    <w:rsid w:val="0089349C"/>
    <w:rsid w:val="008B71F6"/>
    <w:rsid w:val="009128BD"/>
    <w:rsid w:val="009146B9"/>
    <w:rsid w:val="009236EB"/>
    <w:rsid w:val="00934F8B"/>
    <w:rsid w:val="00967337"/>
    <w:rsid w:val="00981F11"/>
    <w:rsid w:val="009F34EE"/>
    <w:rsid w:val="00A00EFB"/>
    <w:rsid w:val="00A06A5C"/>
    <w:rsid w:val="00A11535"/>
    <w:rsid w:val="00A116A3"/>
    <w:rsid w:val="00A42E38"/>
    <w:rsid w:val="00A751C9"/>
    <w:rsid w:val="00AD7C39"/>
    <w:rsid w:val="00B15281"/>
    <w:rsid w:val="00B2104F"/>
    <w:rsid w:val="00B35E7A"/>
    <w:rsid w:val="00B45CE5"/>
    <w:rsid w:val="00B772E8"/>
    <w:rsid w:val="00B80625"/>
    <w:rsid w:val="00BE4EFA"/>
    <w:rsid w:val="00BF249E"/>
    <w:rsid w:val="00C67E1C"/>
    <w:rsid w:val="00CC3F3D"/>
    <w:rsid w:val="00CC62BA"/>
    <w:rsid w:val="00CD0BAF"/>
    <w:rsid w:val="00CD60F3"/>
    <w:rsid w:val="00CE3B6A"/>
    <w:rsid w:val="00CE45F4"/>
    <w:rsid w:val="00D008D6"/>
    <w:rsid w:val="00D01B4F"/>
    <w:rsid w:val="00D32130"/>
    <w:rsid w:val="00D57168"/>
    <w:rsid w:val="00D63433"/>
    <w:rsid w:val="00D65320"/>
    <w:rsid w:val="00D72D0B"/>
    <w:rsid w:val="00D745FB"/>
    <w:rsid w:val="00D75695"/>
    <w:rsid w:val="00D76AF1"/>
    <w:rsid w:val="00D90FFD"/>
    <w:rsid w:val="00DA62A0"/>
    <w:rsid w:val="00DE4CAD"/>
    <w:rsid w:val="00E2174A"/>
    <w:rsid w:val="00E3102B"/>
    <w:rsid w:val="00E47012"/>
    <w:rsid w:val="00E51783"/>
    <w:rsid w:val="00E54BD0"/>
    <w:rsid w:val="00E56130"/>
    <w:rsid w:val="00E75D5D"/>
    <w:rsid w:val="00E75E59"/>
    <w:rsid w:val="00E77AA1"/>
    <w:rsid w:val="00E95962"/>
    <w:rsid w:val="00EC5BD4"/>
    <w:rsid w:val="00EC7A68"/>
    <w:rsid w:val="00EE68C5"/>
    <w:rsid w:val="00EE7A1F"/>
    <w:rsid w:val="00EF1772"/>
    <w:rsid w:val="00F703BC"/>
    <w:rsid w:val="00F7497C"/>
    <w:rsid w:val="00FB3C98"/>
    <w:rsid w:val="00FB4909"/>
    <w:rsid w:val="00FF2FBF"/>
    <w:rsid w:val="00FF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65E"/>
  </w:style>
  <w:style w:type="paragraph" w:styleId="Nagwek1">
    <w:name w:val="heading 1"/>
    <w:basedOn w:val="Normalny"/>
    <w:next w:val="Normalny"/>
    <w:qFormat/>
    <w:rsid w:val="003F665E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3F665E"/>
    <w:pPr>
      <w:keepNext/>
      <w:spacing w:line="360" w:lineRule="auto"/>
      <w:jc w:val="both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3F665E"/>
    <w:pPr>
      <w:spacing w:line="360" w:lineRule="auto"/>
      <w:jc w:val="both"/>
    </w:pPr>
    <w:rPr>
      <w:sz w:val="28"/>
    </w:rPr>
  </w:style>
  <w:style w:type="character" w:styleId="Odwoaniedokomentarza">
    <w:name w:val="annotation reference"/>
    <w:uiPriority w:val="99"/>
    <w:semiHidden/>
    <w:unhideWhenUsed/>
    <w:rsid w:val="008934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49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49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49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9349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49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349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90FF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1C74C-5DBA-457A-B743-CE3C069A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904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</vt:lpstr>
    </vt:vector>
  </TitlesOfParts>
  <Company>ZPAV</Company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</dc:title>
  <dc:creator>Mikołaj Wojtal</dc:creator>
  <cp:lastModifiedBy>MF</cp:lastModifiedBy>
  <cp:revision>9</cp:revision>
  <cp:lastPrinted>2006-08-11T12:43:00Z</cp:lastPrinted>
  <dcterms:created xsi:type="dcterms:W3CDTF">2011-11-08T15:16:00Z</dcterms:created>
  <dcterms:modified xsi:type="dcterms:W3CDTF">2011-11-08T15:41:00Z</dcterms:modified>
</cp:coreProperties>
</file>